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62" w:rsidRDefault="0088151B" w:rsidP="00334845">
      <w:pPr>
        <w:rPr>
          <w:b/>
          <w:sz w:val="24"/>
          <w:szCs w:val="24"/>
        </w:rPr>
      </w:pPr>
      <w:r>
        <w:rPr>
          <w:noProof/>
          <w:lang w:eastAsia="en-GB"/>
        </w:rPr>
        <w:drawing>
          <wp:anchor distT="0" distB="0" distL="114300" distR="114300" simplePos="0" relativeHeight="251658240" behindDoc="0" locked="0" layoutInCell="1" allowOverlap="1" wp14:anchorId="76F9D005" wp14:editId="68AE4CCB">
            <wp:simplePos x="0" y="0"/>
            <wp:positionH relativeFrom="margin">
              <wp:align>right</wp:align>
            </wp:positionH>
            <wp:positionV relativeFrom="paragraph">
              <wp:posOffset>0</wp:posOffset>
            </wp:positionV>
            <wp:extent cx="1272540" cy="1351915"/>
            <wp:effectExtent l="0" t="0" r="3810" b="635"/>
            <wp:wrapSquare wrapText="bothSides"/>
            <wp:docPr id="2" name="Picture 2" descr="Smart Science Series – new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Science Series – new curricul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1351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51B" w:rsidRDefault="00E05EDF" w:rsidP="0088151B">
      <w:pPr>
        <w:rPr>
          <w:b/>
          <w:sz w:val="40"/>
          <w:szCs w:val="40"/>
        </w:rPr>
      </w:pPr>
      <w:r w:rsidRPr="00E05EDF">
        <w:rPr>
          <w:rFonts w:ascii="Arial Rounded MT Bold" w:hAnsi="Arial Rounded MT Bold" w:cs="Arial Rounded MT Bold"/>
          <w:color w:val="F1511D"/>
          <w:sz w:val="40"/>
          <w:szCs w:val="40"/>
        </w:rPr>
        <w:t xml:space="preserve">Business case for the purchase of: </w:t>
      </w:r>
      <w:r>
        <w:rPr>
          <w:rFonts w:ascii="Arial Rounded MT Bold" w:hAnsi="Arial Rounded MT Bold" w:cs="Arial Rounded MT Bold"/>
          <w:color w:val="F1511D"/>
          <w:sz w:val="40"/>
          <w:szCs w:val="40"/>
        </w:rPr>
        <w:br/>
      </w:r>
      <w:r w:rsidRPr="00E05EDF">
        <w:rPr>
          <w:rFonts w:ascii="Arial Rounded MT Bold" w:hAnsi="Arial Rounded MT Bold" w:cs="Arial Rounded MT Bold"/>
          <w:color w:val="F1511D"/>
          <w:sz w:val="40"/>
          <w:szCs w:val="40"/>
        </w:rPr>
        <w:t>Smart Science Series for Key Stage 3</w:t>
      </w:r>
    </w:p>
    <w:p w:rsidR="004F1F33" w:rsidRDefault="00E05EDF" w:rsidP="0088151B">
      <w:pPr>
        <w:rPr>
          <w:rFonts w:ascii="Arial" w:hAnsi="Arial" w:cs="Arial"/>
          <w:color w:val="231F20"/>
          <w:sz w:val="28"/>
          <w:szCs w:val="28"/>
        </w:rPr>
      </w:pPr>
      <w:r w:rsidRPr="00E05EDF">
        <w:rPr>
          <w:rFonts w:ascii="Arial Rounded MT Bold" w:hAnsi="Arial Rounded MT Bold" w:cs="Arial Rounded MT Bold"/>
          <w:color w:val="F1511D"/>
          <w:sz w:val="40"/>
          <w:szCs w:val="40"/>
        </w:rPr>
        <w:t>Cost:</w:t>
      </w:r>
      <w:r>
        <w:rPr>
          <w:rFonts w:ascii="Arial Rounded MT Bold" w:hAnsi="Arial Rounded MT Bold" w:cs="Arial Rounded MT Bold"/>
          <w:color w:val="F1511D"/>
          <w:sz w:val="42"/>
          <w:szCs w:val="42"/>
        </w:rPr>
        <w:t xml:space="preserve"> </w:t>
      </w:r>
      <w:r w:rsidRPr="00EC00B1">
        <w:rPr>
          <w:rFonts w:ascii="Arial" w:hAnsi="Arial" w:cs="Arial"/>
          <w:b/>
          <w:color w:val="231F20"/>
        </w:rPr>
        <w:t>From £1,349</w:t>
      </w:r>
      <w:r w:rsidRPr="00EC00B1">
        <w:rPr>
          <w:rFonts w:ascii="Arial" w:hAnsi="Arial" w:cs="Arial"/>
          <w:b/>
          <w:color w:val="231F20"/>
        </w:rPr>
        <w:t xml:space="preserve"> for 100 copies of the 364-page </w:t>
      </w:r>
      <w:r w:rsidRPr="00EC00B1">
        <w:rPr>
          <w:rFonts w:ascii="Arial" w:hAnsi="Arial" w:cs="Arial"/>
          <w:b/>
          <w:color w:val="231F20"/>
        </w:rPr>
        <w:t>Student’s Book and ALL teacher’s resources</w:t>
      </w:r>
      <w:r w:rsidRPr="00EC00B1">
        <w:rPr>
          <w:rFonts w:ascii="Arial" w:hAnsi="Arial" w:cs="Arial"/>
          <w:b/>
          <w:color w:val="231F20"/>
        </w:rPr>
        <w:t>.</w:t>
      </w:r>
    </w:p>
    <w:p w:rsidR="004F1F33" w:rsidRDefault="00E05EDF" w:rsidP="0088151B">
      <w:pPr>
        <w:rPr>
          <w:b/>
          <w:sz w:val="40"/>
          <w:szCs w:val="40"/>
        </w:rPr>
      </w:pPr>
      <w:r w:rsidRPr="00EC00B1">
        <w:rPr>
          <w:rFonts w:ascii="Arial" w:hAnsi="Arial" w:cs="Arial"/>
          <w:color w:val="231F20"/>
        </w:rPr>
        <w:t xml:space="preserve">This document was drafted following the release of </w:t>
      </w:r>
      <w:r w:rsidRPr="00EC00B1">
        <w:rPr>
          <w:rFonts w:ascii="Arial" w:hAnsi="Arial" w:cs="Arial"/>
          <w:b/>
          <w:bCs/>
          <w:i/>
          <w:iCs/>
          <w:color w:val="F1511D"/>
        </w:rPr>
        <w:t>Effective Buying for your School</w:t>
      </w:r>
      <w:r w:rsidRPr="00EC00B1">
        <w:rPr>
          <w:rFonts w:ascii="Arial" w:hAnsi="Arial" w:cs="Arial"/>
          <w:b/>
          <w:bCs/>
          <w:i/>
          <w:iCs/>
          <w:color w:val="231F20"/>
        </w:rPr>
        <w:t xml:space="preserve">, </w:t>
      </w:r>
      <w:r w:rsidRPr="00EC00B1">
        <w:rPr>
          <w:rFonts w:ascii="Arial" w:hAnsi="Arial" w:cs="Arial"/>
          <w:color w:val="231F20"/>
        </w:rPr>
        <w:t>the advice from the Department for Education, March 2014 which is non-statutory, and</w:t>
      </w:r>
      <w:r w:rsidRPr="00EC00B1">
        <w:rPr>
          <w:rFonts w:ascii="Arial" w:hAnsi="Arial" w:cs="Arial"/>
          <w:b/>
          <w:bCs/>
          <w:i/>
          <w:iCs/>
          <w:color w:val="231F20"/>
        </w:rPr>
        <w:t xml:space="preserve"> </w:t>
      </w:r>
      <w:r w:rsidRPr="00EC00B1">
        <w:rPr>
          <w:rFonts w:ascii="Arial" w:hAnsi="Arial" w:cs="Arial"/>
          <w:color w:val="231F20"/>
        </w:rPr>
        <w:t>was produced to provide guidance to schools about buying practices and how to</w:t>
      </w:r>
      <w:r w:rsidRPr="00EC00B1">
        <w:rPr>
          <w:rFonts w:ascii="Arial" w:hAnsi="Arial" w:cs="Arial"/>
          <w:b/>
          <w:bCs/>
          <w:i/>
          <w:iCs/>
          <w:color w:val="231F20"/>
        </w:rPr>
        <w:t xml:space="preserve"> </w:t>
      </w:r>
      <w:r w:rsidRPr="00EC00B1">
        <w:rPr>
          <w:rFonts w:ascii="Arial" w:hAnsi="Arial" w:cs="Arial"/>
          <w:color w:val="231F20"/>
        </w:rPr>
        <w:t>achieve better value for money.</w:t>
      </w:r>
    </w:p>
    <w:p w:rsidR="00E05EDF" w:rsidRPr="0088151B" w:rsidRDefault="004F1F33" w:rsidP="0088151B">
      <w:pPr>
        <w:rPr>
          <w:b/>
          <w:sz w:val="40"/>
          <w:szCs w:val="40"/>
        </w:rPr>
      </w:pPr>
      <w:r>
        <w:rPr>
          <w:rFonts w:ascii="Arial Rounded MT Bold" w:hAnsi="Arial Rounded MT Bold" w:cs="Arial Rounded MT Bold"/>
          <w:color w:val="F1511D"/>
          <w:sz w:val="40"/>
          <w:szCs w:val="40"/>
        </w:rPr>
        <w:t>The need</w:t>
      </w:r>
      <w:r w:rsidR="00AA4607">
        <w:rPr>
          <w:rFonts w:ascii="Arial Rounded MT Bold" w:hAnsi="Arial Rounded MT Bold" w:cs="Arial Rounded MT Bold"/>
          <w:color w:val="F1511D"/>
          <w:sz w:val="40"/>
          <w:szCs w:val="40"/>
        </w:rPr>
        <w:t xml:space="preserve">: </w:t>
      </w:r>
      <w:r w:rsidR="0088151B">
        <w:rPr>
          <w:b/>
          <w:sz w:val="40"/>
          <w:szCs w:val="40"/>
        </w:rPr>
        <w:br/>
      </w:r>
      <w:r w:rsidR="00E05EDF" w:rsidRPr="00EC00B1">
        <w:rPr>
          <w:rFonts w:ascii="Arial" w:hAnsi="Arial" w:cs="Arial"/>
          <w:b/>
          <w:bCs/>
          <w:color w:val="231F20"/>
        </w:rPr>
        <w:t>A solid grounding in Science at Key Stage 3 is cri</w:t>
      </w:r>
      <w:r w:rsidR="00E05EDF" w:rsidRPr="00EC00B1">
        <w:rPr>
          <w:rFonts w:ascii="Arial" w:hAnsi="Arial" w:cs="Arial"/>
          <w:b/>
          <w:bCs/>
          <w:color w:val="231F20"/>
        </w:rPr>
        <w:t xml:space="preserve">tical for GCSE Science success. Students </w:t>
      </w:r>
      <w:r w:rsidR="00E05EDF" w:rsidRPr="00EC00B1">
        <w:rPr>
          <w:rFonts w:ascii="Arial" w:hAnsi="Arial" w:cs="Arial"/>
          <w:b/>
          <w:bCs/>
          <w:color w:val="231F20"/>
        </w:rPr>
        <w:t>need to learn and understand key scienti</w:t>
      </w:r>
      <w:r w:rsidR="00E05EDF" w:rsidRPr="00EC00B1">
        <w:rPr>
          <w:rFonts w:ascii="Arial" w:hAnsi="Arial" w:cs="Arial"/>
          <w:b/>
          <w:bCs/>
          <w:color w:val="231F20"/>
        </w:rPr>
        <w:t xml:space="preserve">fic concepts and, crucially, to practise GCSE-style </w:t>
      </w:r>
      <w:r w:rsidR="00E05EDF" w:rsidRPr="00EC00B1">
        <w:rPr>
          <w:rFonts w:ascii="Arial" w:hAnsi="Arial" w:cs="Arial"/>
          <w:b/>
          <w:bCs/>
          <w:color w:val="231F20"/>
        </w:rPr>
        <w:t>assessment with Key Stage 3 cont</w:t>
      </w:r>
      <w:r w:rsidR="00E05EDF" w:rsidRPr="00EC00B1">
        <w:rPr>
          <w:rFonts w:ascii="Arial" w:hAnsi="Arial" w:cs="Arial"/>
          <w:b/>
          <w:bCs/>
          <w:color w:val="231F20"/>
        </w:rPr>
        <w:t xml:space="preserve">ent to maximise their potential </w:t>
      </w:r>
      <w:r w:rsidR="00E05EDF" w:rsidRPr="00EC00B1">
        <w:rPr>
          <w:rFonts w:ascii="Arial" w:hAnsi="Arial" w:cs="Arial"/>
          <w:b/>
          <w:bCs/>
          <w:color w:val="231F20"/>
        </w:rPr>
        <w:t>at Key Stage 4.  The staff need to ensure rigorous</w:t>
      </w:r>
      <w:r w:rsidR="00E05EDF" w:rsidRPr="00EC00B1">
        <w:rPr>
          <w:rFonts w:ascii="Arial" w:hAnsi="Arial" w:cs="Arial"/>
          <w:b/>
          <w:bCs/>
          <w:color w:val="231F20"/>
        </w:rPr>
        <w:t xml:space="preserve"> coverage and assessment of the </w:t>
      </w:r>
      <w:r w:rsidR="00E05EDF" w:rsidRPr="00EC00B1">
        <w:rPr>
          <w:rFonts w:ascii="Arial" w:hAnsi="Arial" w:cs="Arial"/>
          <w:b/>
          <w:bCs/>
          <w:color w:val="231F20"/>
        </w:rPr>
        <w:t>new 2014 Programme of St</w:t>
      </w:r>
      <w:r w:rsidR="00E05EDF" w:rsidRPr="00EC00B1">
        <w:rPr>
          <w:rFonts w:ascii="Arial" w:hAnsi="Arial" w:cs="Arial"/>
          <w:b/>
          <w:bCs/>
          <w:color w:val="231F20"/>
        </w:rPr>
        <w:t xml:space="preserve">udy </w:t>
      </w:r>
      <w:r w:rsidR="00E05EDF" w:rsidRPr="00EC00B1">
        <w:rPr>
          <w:rFonts w:ascii="Arial" w:hAnsi="Arial" w:cs="Arial"/>
          <w:b/>
          <w:bCs/>
          <w:color w:val="231F20"/>
        </w:rPr>
        <w:t>for Science.  The Scien</w:t>
      </w:r>
      <w:r w:rsidR="00E05EDF" w:rsidRPr="00EC00B1">
        <w:rPr>
          <w:rFonts w:ascii="Arial" w:hAnsi="Arial" w:cs="Arial"/>
          <w:b/>
          <w:bCs/>
          <w:color w:val="231F20"/>
        </w:rPr>
        <w:t xml:space="preserve">ce faculty needs resources that are flexible enough to allow </w:t>
      </w:r>
      <w:r w:rsidR="00E05EDF" w:rsidRPr="00EC00B1">
        <w:rPr>
          <w:rFonts w:ascii="Arial" w:hAnsi="Arial" w:cs="Arial"/>
          <w:b/>
          <w:bCs/>
          <w:color w:val="231F20"/>
        </w:rPr>
        <w:t>schemes of work to be cu</w:t>
      </w:r>
      <w:r w:rsidR="00E05EDF" w:rsidRPr="00EC00B1">
        <w:rPr>
          <w:rFonts w:ascii="Arial" w:hAnsi="Arial" w:cs="Arial"/>
          <w:b/>
          <w:bCs/>
          <w:color w:val="231F20"/>
        </w:rPr>
        <w:t xml:space="preserve">stomised for a 2-year, 2 ½-year or 3-year Key Stage 3, and </w:t>
      </w:r>
      <w:r w:rsidR="00E05EDF" w:rsidRPr="00EC00B1">
        <w:rPr>
          <w:rFonts w:ascii="Arial" w:hAnsi="Arial" w:cs="Arial"/>
          <w:b/>
          <w:bCs/>
          <w:color w:val="231F20"/>
        </w:rPr>
        <w:t>adapted for the scho</w:t>
      </w:r>
      <w:r w:rsidR="00E05EDF" w:rsidRPr="00EC00B1">
        <w:rPr>
          <w:rFonts w:ascii="Arial" w:hAnsi="Arial" w:cs="Arial"/>
          <w:b/>
          <w:bCs/>
          <w:color w:val="231F20"/>
        </w:rPr>
        <w:t xml:space="preserve">ol’s assessment criteria whilst </w:t>
      </w:r>
      <w:r w:rsidR="00E05EDF" w:rsidRPr="00EC00B1">
        <w:rPr>
          <w:rFonts w:ascii="Arial" w:hAnsi="Arial" w:cs="Arial"/>
          <w:b/>
          <w:bCs/>
          <w:color w:val="231F20"/>
        </w:rPr>
        <w:t>showing progress by pupil in ever</w:t>
      </w:r>
      <w:r w:rsidR="00E05EDF" w:rsidRPr="00EC00B1">
        <w:rPr>
          <w:rFonts w:ascii="Arial" w:hAnsi="Arial" w:cs="Arial"/>
          <w:b/>
          <w:bCs/>
          <w:color w:val="231F20"/>
        </w:rPr>
        <w:t xml:space="preserve">y </w:t>
      </w:r>
      <w:r w:rsidR="00E05EDF" w:rsidRPr="00EC00B1">
        <w:rPr>
          <w:rFonts w:ascii="Arial" w:hAnsi="Arial" w:cs="Arial"/>
          <w:b/>
          <w:bCs/>
          <w:color w:val="231F20"/>
        </w:rPr>
        <w:t>lesson and across Key Stage 3</w:t>
      </w:r>
      <w:r w:rsidR="00E05EDF" w:rsidRPr="00EC00B1">
        <w:rPr>
          <w:rFonts w:ascii="Arial" w:hAnsi="Arial" w:cs="Arial"/>
          <w:color w:val="231F20"/>
        </w:rPr>
        <w:t>.</w:t>
      </w:r>
    </w:p>
    <w:p w:rsidR="00E05EDF" w:rsidRDefault="00E05EDF" w:rsidP="00E05EDF">
      <w:pPr>
        <w:autoSpaceDE w:val="0"/>
        <w:autoSpaceDN w:val="0"/>
        <w:adjustRightInd w:val="0"/>
        <w:spacing w:after="0" w:line="240" w:lineRule="auto"/>
        <w:rPr>
          <w:rFonts w:ascii="Times New Roman" w:hAnsi="Times New Roman" w:cs="Times New Roman"/>
          <w:sz w:val="24"/>
          <w:szCs w:val="24"/>
        </w:rPr>
      </w:pPr>
      <w:r>
        <w:rPr>
          <w:rFonts w:ascii="Arial Rounded MT Bold" w:hAnsi="Arial Rounded MT Bold" w:cs="Arial Rounded MT Bold"/>
          <w:color w:val="F1511D"/>
          <w:sz w:val="24"/>
          <w:szCs w:val="24"/>
        </w:rPr>
        <w:br/>
      </w:r>
      <w:r>
        <w:rPr>
          <w:rFonts w:ascii="Arial Rounded MT Bold" w:hAnsi="Arial Rounded MT Bold" w:cs="Arial Rounded MT Bold"/>
          <w:color w:val="F1511D"/>
          <w:sz w:val="24"/>
          <w:szCs w:val="24"/>
        </w:rPr>
        <w:t>A new series for Key Stage 3 Science is required to benefit:</w:t>
      </w:r>
      <w:r w:rsidR="00EC00B1">
        <w:rPr>
          <w:rFonts w:ascii="Arial Rounded MT Bold" w:hAnsi="Arial Rounded MT Bold" w:cs="Arial Rounded MT Bold"/>
          <w:color w:val="F1511D"/>
          <w:sz w:val="24"/>
          <w:szCs w:val="24"/>
        </w:rPr>
        <w:br/>
      </w:r>
    </w:p>
    <w:p w:rsidR="00E05EDF" w:rsidRPr="00EC00B1" w:rsidRDefault="00EC00B1" w:rsidP="00EC00B1">
      <w:pPr>
        <w:pStyle w:val="ListParagraph"/>
        <w:numPr>
          <w:ilvl w:val="0"/>
          <w:numId w:val="16"/>
        </w:numPr>
        <w:autoSpaceDE w:val="0"/>
        <w:autoSpaceDN w:val="0"/>
        <w:adjustRightInd w:val="0"/>
        <w:spacing w:after="0" w:line="240" w:lineRule="auto"/>
        <w:rPr>
          <w:rFonts w:ascii="Arial" w:hAnsi="Arial" w:cs="Arial"/>
          <w:color w:val="231F20"/>
        </w:rPr>
      </w:pPr>
      <w:r w:rsidRPr="00EC00B1">
        <w:rPr>
          <w:rFonts w:ascii="Arial Rounded MT Bold" w:hAnsi="Arial Rounded MT Bold" w:cs="Arial Rounded MT Bold"/>
          <w:color w:val="F1511D"/>
        </w:rPr>
        <w:t>Our school</w:t>
      </w:r>
      <w:r w:rsidR="00E05EDF" w:rsidRPr="00EC00B1">
        <w:rPr>
          <w:rFonts w:ascii="Arial" w:hAnsi="Arial" w:cs="Arial"/>
          <w:color w:val="231F20"/>
        </w:rPr>
        <w:t>– to track and improve pupil progress</w:t>
      </w:r>
      <w:r w:rsidRPr="00EC00B1">
        <w:rPr>
          <w:rFonts w:ascii="Arial" w:hAnsi="Arial" w:cs="Arial"/>
          <w:color w:val="231F20"/>
        </w:rPr>
        <w:t xml:space="preserve">, building right from the start </w:t>
      </w:r>
      <w:r w:rsidR="00E05EDF" w:rsidRPr="00EC00B1">
        <w:rPr>
          <w:rFonts w:ascii="Arial" w:hAnsi="Arial" w:cs="Arial"/>
          <w:color w:val="231F20"/>
        </w:rPr>
        <w:t>of Year 7 for GCSE success.</w:t>
      </w:r>
    </w:p>
    <w:p w:rsidR="00E05EDF" w:rsidRPr="00EC00B1" w:rsidRDefault="00EC00B1" w:rsidP="00EC00B1">
      <w:pPr>
        <w:pStyle w:val="ListParagraph"/>
        <w:numPr>
          <w:ilvl w:val="0"/>
          <w:numId w:val="16"/>
        </w:numPr>
        <w:autoSpaceDE w:val="0"/>
        <w:autoSpaceDN w:val="0"/>
        <w:adjustRightInd w:val="0"/>
        <w:spacing w:after="0" w:line="240" w:lineRule="auto"/>
        <w:rPr>
          <w:rFonts w:ascii="Arial" w:hAnsi="Arial" w:cs="Arial"/>
          <w:color w:val="231F20"/>
        </w:rPr>
      </w:pPr>
      <w:r w:rsidRPr="00EC00B1">
        <w:rPr>
          <w:rFonts w:ascii="Arial Rounded MT Bold" w:hAnsi="Arial Rounded MT Bold" w:cs="Arial Rounded MT Bold"/>
          <w:color w:val="F1511D"/>
        </w:rPr>
        <w:t>Our</w:t>
      </w:r>
      <w:r w:rsidRPr="00EC00B1">
        <w:rPr>
          <w:rFonts w:ascii="Arial Rounded MT Bold" w:hAnsi="Arial Rounded MT Bold" w:cs="Arial Rounded MT Bold"/>
          <w:color w:val="F1511D"/>
        </w:rPr>
        <w:t xml:space="preserve"> students</w:t>
      </w:r>
      <w:r w:rsidR="00E05EDF" w:rsidRPr="00EC00B1">
        <w:rPr>
          <w:rFonts w:ascii="KodchiangUPC" w:hAnsi="KodchiangUPC" w:cs="KodchiangUPC"/>
          <w:b/>
          <w:bCs/>
          <w:color w:val="F1511D"/>
        </w:rPr>
        <w:t xml:space="preserve"> </w:t>
      </w:r>
      <w:r w:rsidR="00E05EDF" w:rsidRPr="00EC00B1">
        <w:rPr>
          <w:rFonts w:ascii="Arial" w:hAnsi="Arial" w:cs="Arial"/>
          <w:color w:val="231F20"/>
        </w:rPr>
        <w:t>– to secure real improvement in</w:t>
      </w:r>
      <w:r w:rsidRPr="00EC00B1">
        <w:rPr>
          <w:rFonts w:ascii="Arial" w:hAnsi="Arial" w:cs="Arial"/>
          <w:color w:val="231F20"/>
        </w:rPr>
        <w:t xml:space="preserve"> students’ scientific knowledge </w:t>
      </w:r>
      <w:r w:rsidR="00E05EDF" w:rsidRPr="00EC00B1">
        <w:rPr>
          <w:rFonts w:ascii="Arial" w:hAnsi="Arial" w:cs="Arial"/>
          <w:color w:val="231F20"/>
        </w:rPr>
        <w:t>and understanding in Key Stage 3 that will al</w:t>
      </w:r>
      <w:r w:rsidRPr="00EC00B1">
        <w:rPr>
          <w:rFonts w:ascii="Arial" w:hAnsi="Arial" w:cs="Arial"/>
          <w:color w:val="231F20"/>
        </w:rPr>
        <w:t xml:space="preserve">low them to develop and succeed </w:t>
      </w:r>
      <w:r w:rsidR="00E05EDF" w:rsidRPr="00EC00B1">
        <w:rPr>
          <w:rFonts w:ascii="Arial" w:hAnsi="Arial" w:cs="Arial"/>
          <w:color w:val="231F20"/>
        </w:rPr>
        <w:t>at GCSE.</w:t>
      </w:r>
    </w:p>
    <w:p w:rsidR="00E05EDF" w:rsidRPr="00EC00B1" w:rsidRDefault="00EC00B1" w:rsidP="00EC00B1">
      <w:pPr>
        <w:pStyle w:val="ListParagraph"/>
        <w:numPr>
          <w:ilvl w:val="0"/>
          <w:numId w:val="16"/>
        </w:numPr>
        <w:autoSpaceDE w:val="0"/>
        <w:autoSpaceDN w:val="0"/>
        <w:adjustRightInd w:val="0"/>
        <w:spacing w:after="0" w:line="240" w:lineRule="auto"/>
        <w:rPr>
          <w:rFonts w:ascii="Arial" w:hAnsi="Arial" w:cs="Arial"/>
          <w:color w:val="231F20"/>
        </w:rPr>
      </w:pPr>
      <w:r w:rsidRPr="00EC00B1">
        <w:rPr>
          <w:rFonts w:ascii="Arial Rounded MT Bold" w:hAnsi="Arial Rounded MT Bold" w:cs="Arial Rounded MT Bold"/>
          <w:color w:val="F1511D"/>
        </w:rPr>
        <w:t xml:space="preserve">Our </w:t>
      </w:r>
      <w:r w:rsidRPr="00EC00B1">
        <w:rPr>
          <w:rFonts w:ascii="Arial Rounded MT Bold" w:hAnsi="Arial Rounded MT Bold" w:cs="Arial Rounded MT Bold"/>
          <w:color w:val="F1511D"/>
        </w:rPr>
        <w:t>staff</w:t>
      </w:r>
      <w:r w:rsidR="00E05EDF" w:rsidRPr="00EC00B1">
        <w:rPr>
          <w:rFonts w:ascii="Arial" w:hAnsi="Arial" w:cs="Arial"/>
          <w:color w:val="231F20"/>
        </w:rPr>
        <w:t xml:space="preserve">– to enable all teachers, whatever </w:t>
      </w:r>
      <w:r w:rsidRPr="00EC00B1">
        <w:rPr>
          <w:rFonts w:ascii="Arial" w:hAnsi="Arial" w:cs="Arial"/>
          <w:color w:val="231F20"/>
        </w:rPr>
        <w:t xml:space="preserve">their scientific specialism, to </w:t>
      </w:r>
      <w:r w:rsidR="00E05EDF" w:rsidRPr="00EC00B1">
        <w:rPr>
          <w:rFonts w:ascii="Arial" w:hAnsi="Arial" w:cs="Arial"/>
          <w:color w:val="231F20"/>
        </w:rPr>
        <w:t>deliver Key</w:t>
      </w:r>
      <w:r w:rsidRPr="00EC00B1">
        <w:rPr>
          <w:rFonts w:ascii="Arial" w:hAnsi="Arial" w:cs="Arial"/>
          <w:color w:val="231F20"/>
        </w:rPr>
        <w:t xml:space="preserve"> Stage 3 </w:t>
      </w:r>
      <w:r w:rsidR="00E05EDF" w:rsidRPr="00EC00B1">
        <w:rPr>
          <w:rFonts w:ascii="Arial" w:hAnsi="Arial" w:cs="Arial"/>
          <w:color w:val="231F20"/>
        </w:rPr>
        <w:t xml:space="preserve">lessons which follow a </w:t>
      </w:r>
      <w:r w:rsidRPr="00EC00B1">
        <w:rPr>
          <w:rFonts w:ascii="Arial" w:hAnsi="Arial" w:cs="Arial"/>
          <w:color w:val="231F20"/>
        </w:rPr>
        <w:t xml:space="preserve">customised scheme of work, that </w:t>
      </w:r>
      <w:r w:rsidR="00E05EDF" w:rsidRPr="00EC00B1">
        <w:rPr>
          <w:rFonts w:ascii="Arial" w:hAnsi="Arial" w:cs="Arial"/>
          <w:color w:val="231F20"/>
        </w:rPr>
        <w:t>delivers robust and engaging lessons with assessm</w:t>
      </w:r>
      <w:r w:rsidRPr="00EC00B1">
        <w:rPr>
          <w:rFonts w:ascii="Arial" w:hAnsi="Arial" w:cs="Arial"/>
          <w:color w:val="231F20"/>
        </w:rPr>
        <w:t xml:space="preserve">ent opportunities, well-planned </w:t>
      </w:r>
      <w:r w:rsidR="00E05EDF" w:rsidRPr="00EC00B1">
        <w:rPr>
          <w:rFonts w:ascii="Arial" w:hAnsi="Arial" w:cs="Arial"/>
          <w:color w:val="231F20"/>
        </w:rPr>
        <w:t>practicals and inv</w:t>
      </w:r>
      <w:r w:rsidRPr="00EC00B1">
        <w:rPr>
          <w:rFonts w:ascii="Arial" w:hAnsi="Arial" w:cs="Arial"/>
          <w:color w:val="231F20"/>
        </w:rPr>
        <w:t xml:space="preserve">estigations and a comprehensive programme of support in </w:t>
      </w:r>
      <w:r w:rsidR="00E05EDF" w:rsidRPr="00EC00B1">
        <w:rPr>
          <w:rFonts w:ascii="Arial" w:hAnsi="Arial" w:cs="Arial"/>
          <w:color w:val="231F20"/>
        </w:rPr>
        <w:t>developing literacy skills to deliver effective answers to six-mark/QWC, which are so</w:t>
      </w:r>
      <w:r w:rsidR="00E05EDF" w:rsidRPr="00EC00B1">
        <w:rPr>
          <w:rFonts w:ascii="Arial" w:hAnsi="Arial" w:cs="Arial"/>
          <w:color w:val="231F20"/>
        </w:rPr>
        <w:t xml:space="preserve"> </w:t>
      </w:r>
      <w:r w:rsidR="00E05EDF" w:rsidRPr="00EC00B1">
        <w:rPr>
          <w:rFonts w:ascii="Arial" w:hAnsi="Arial" w:cs="Arial"/>
          <w:color w:val="231F20"/>
        </w:rPr>
        <w:t>critical for GCSE Science success.</w:t>
      </w:r>
    </w:p>
    <w:p w:rsidR="00E05EDF" w:rsidRDefault="00E05EDF" w:rsidP="00E05EDF">
      <w:pPr>
        <w:autoSpaceDE w:val="0"/>
        <w:autoSpaceDN w:val="0"/>
        <w:adjustRightInd w:val="0"/>
        <w:spacing w:after="0" w:line="240" w:lineRule="auto"/>
        <w:rPr>
          <w:rFonts w:ascii="Arial" w:hAnsi="Arial" w:cs="Arial"/>
          <w:color w:val="231F20"/>
          <w:sz w:val="20"/>
          <w:szCs w:val="20"/>
        </w:rPr>
      </w:pPr>
    </w:p>
    <w:p w:rsidR="00E05EDF" w:rsidRDefault="00E05EDF" w:rsidP="00E05EDF">
      <w:pPr>
        <w:autoSpaceDE w:val="0"/>
        <w:autoSpaceDN w:val="0"/>
        <w:adjustRightInd w:val="0"/>
        <w:spacing w:after="0" w:line="240" w:lineRule="auto"/>
        <w:rPr>
          <w:rFonts w:ascii="Times New Roman" w:hAnsi="Times New Roman" w:cs="Times New Roman"/>
          <w:sz w:val="24"/>
          <w:szCs w:val="24"/>
        </w:rPr>
      </w:pPr>
      <w:r>
        <w:rPr>
          <w:rFonts w:ascii="Arial Rounded MT Bold" w:hAnsi="Arial Rounded MT Bold" w:cs="Arial Rounded MT Bold"/>
          <w:color w:val="F1511D"/>
          <w:sz w:val="40"/>
          <w:szCs w:val="40"/>
        </w:rPr>
        <w:t>The solution:</w:t>
      </w:r>
    </w:p>
    <w:p w:rsidR="00E05EDF" w:rsidRPr="00EC00B1" w:rsidRDefault="00E05EDF" w:rsidP="00E05EDF">
      <w:pPr>
        <w:autoSpaceDE w:val="0"/>
        <w:autoSpaceDN w:val="0"/>
        <w:adjustRightInd w:val="0"/>
        <w:spacing w:after="0" w:line="240" w:lineRule="auto"/>
        <w:rPr>
          <w:rFonts w:ascii="Arial" w:hAnsi="Arial" w:cs="Arial"/>
          <w:b/>
          <w:bCs/>
          <w:color w:val="231F20"/>
        </w:rPr>
      </w:pPr>
      <w:r w:rsidRPr="00EC00B1">
        <w:rPr>
          <w:rFonts w:ascii="Arial" w:hAnsi="Arial" w:cs="Arial"/>
          <w:b/>
          <w:bCs/>
          <w:color w:val="231F20"/>
        </w:rPr>
        <w:t xml:space="preserve">Smart Learning has developed a rigorous, customisable </w:t>
      </w:r>
      <w:r w:rsidR="00EC00B1" w:rsidRPr="00EC00B1">
        <w:rPr>
          <w:rFonts w:ascii="Arial" w:hAnsi="Arial" w:cs="Arial"/>
          <w:b/>
          <w:bCs/>
          <w:color w:val="231F20"/>
        </w:rPr>
        <w:t xml:space="preserve">and affordably priced series to </w:t>
      </w:r>
      <w:r w:rsidRPr="00EC00B1">
        <w:rPr>
          <w:rFonts w:ascii="Arial" w:hAnsi="Arial" w:cs="Arial"/>
          <w:b/>
          <w:bCs/>
          <w:color w:val="231F20"/>
        </w:rPr>
        <w:t>deliver the new Prog</w:t>
      </w:r>
      <w:r w:rsidR="00EC00B1" w:rsidRPr="00EC00B1">
        <w:rPr>
          <w:rFonts w:ascii="Arial" w:hAnsi="Arial" w:cs="Arial"/>
          <w:b/>
          <w:bCs/>
          <w:color w:val="231F20"/>
        </w:rPr>
        <w:t>ramme of Study in 2 – 3 years.</w:t>
      </w:r>
      <w:r w:rsidR="004F1F33">
        <w:rPr>
          <w:rFonts w:ascii="Arial" w:hAnsi="Arial" w:cs="Arial"/>
          <w:b/>
          <w:bCs/>
          <w:color w:val="231F20"/>
        </w:rPr>
        <w:t xml:space="preserve"> </w:t>
      </w:r>
      <w:r w:rsidRPr="00EC00B1">
        <w:rPr>
          <w:rFonts w:ascii="Arial" w:hAnsi="Arial" w:cs="Arial"/>
          <w:color w:val="231F20"/>
        </w:rPr>
        <w:t>Smart Science comprises step-by-step</w:t>
      </w:r>
      <w:r w:rsidR="00EC00B1" w:rsidRPr="00EC00B1">
        <w:rPr>
          <w:rFonts w:ascii="Arial" w:hAnsi="Arial" w:cs="Arial"/>
          <w:b/>
          <w:bCs/>
          <w:color w:val="231F20"/>
        </w:rPr>
        <w:t xml:space="preserve"> </w:t>
      </w:r>
      <w:r w:rsidRPr="00EC00B1">
        <w:rPr>
          <w:rFonts w:ascii="Arial" w:hAnsi="Arial" w:cs="Arial"/>
          <w:color w:val="231F20"/>
        </w:rPr>
        <w:t>fully editable Teacher’s Handbooks, Structured Questions, Practicals and Investigations with a</w:t>
      </w:r>
      <w:r w:rsidR="00EC00B1" w:rsidRPr="00EC00B1">
        <w:rPr>
          <w:rFonts w:ascii="Arial" w:hAnsi="Arial" w:cs="Arial"/>
          <w:b/>
          <w:bCs/>
          <w:color w:val="231F20"/>
        </w:rPr>
        <w:t xml:space="preserve"> </w:t>
      </w:r>
      <w:r w:rsidRPr="00EC00B1">
        <w:rPr>
          <w:rFonts w:ascii="Arial" w:hAnsi="Arial" w:cs="Arial"/>
          <w:color w:val="231F20"/>
        </w:rPr>
        <w:t>vibrant and engaging 364 page Student’s Book detailing all the content needed for Key Stage</w:t>
      </w:r>
      <w:r w:rsidR="00EC00B1" w:rsidRPr="00EC00B1">
        <w:rPr>
          <w:rFonts w:ascii="Arial" w:hAnsi="Arial" w:cs="Arial"/>
          <w:b/>
          <w:bCs/>
          <w:color w:val="231F20"/>
        </w:rPr>
        <w:t xml:space="preserve"> </w:t>
      </w:r>
      <w:r w:rsidRPr="00EC00B1">
        <w:rPr>
          <w:rFonts w:ascii="Arial" w:hAnsi="Arial" w:cs="Arial"/>
          <w:color w:val="231F20"/>
        </w:rPr>
        <w:t>3.  The series is supported by an app based eBook version of the Student’s Book, which can</w:t>
      </w:r>
      <w:r w:rsidR="00EC00B1" w:rsidRPr="00EC00B1">
        <w:rPr>
          <w:rFonts w:ascii="Arial" w:hAnsi="Arial" w:cs="Arial"/>
          <w:b/>
          <w:bCs/>
          <w:color w:val="231F20"/>
        </w:rPr>
        <w:t xml:space="preserve"> </w:t>
      </w:r>
      <w:r w:rsidRPr="00EC00B1">
        <w:rPr>
          <w:rFonts w:ascii="Arial" w:hAnsi="Arial" w:cs="Arial"/>
          <w:color w:val="231F20"/>
        </w:rPr>
        <w:t>be used on smartphones and tablets as well as on PCs and laptops (great for homework and</w:t>
      </w:r>
      <w:r w:rsidR="00EC00B1" w:rsidRPr="00EC00B1">
        <w:rPr>
          <w:rFonts w:ascii="Arial" w:hAnsi="Arial" w:cs="Arial"/>
          <w:b/>
          <w:bCs/>
          <w:color w:val="231F20"/>
        </w:rPr>
        <w:t xml:space="preserve"> </w:t>
      </w:r>
      <w:r w:rsidRPr="00EC00B1">
        <w:rPr>
          <w:rFonts w:ascii="Arial" w:hAnsi="Arial" w:cs="Arial"/>
          <w:color w:val="231F20"/>
        </w:rPr>
        <w:t>revision) or on the IWB in the classroom.</w:t>
      </w:r>
    </w:p>
    <w:p w:rsidR="00743BD1" w:rsidRPr="00E05EDF" w:rsidRDefault="00743BD1" w:rsidP="00E05EDF">
      <w:pPr>
        <w:spacing w:before="120" w:after="120" w:line="240" w:lineRule="auto"/>
        <w:rPr>
          <w:rFonts w:cs="Tahoma"/>
          <w:sz w:val="20"/>
          <w:szCs w:val="20"/>
        </w:rPr>
      </w:pPr>
    </w:p>
    <w:tbl>
      <w:tblPr>
        <w:tblStyle w:val="TableGrid"/>
        <w:tblW w:w="0" w:type="auto"/>
        <w:tblLook w:val="04A0" w:firstRow="1" w:lastRow="0" w:firstColumn="1" w:lastColumn="0" w:noHBand="0" w:noVBand="1"/>
      </w:tblPr>
      <w:tblGrid>
        <w:gridCol w:w="3114"/>
        <w:gridCol w:w="5902"/>
      </w:tblGrid>
      <w:tr w:rsidR="00B57A23" w:rsidRPr="00A145AF" w:rsidTr="00B57A23">
        <w:tc>
          <w:tcPr>
            <w:tcW w:w="3114" w:type="dxa"/>
          </w:tcPr>
          <w:p w:rsidR="00B57A23" w:rsidRPr="00EC00B1" w:rsidRDefault="00E05EDF" w:rsidP="005D684C">
            <w:pPr>
              <w:spacing w:before="120" w:after="120"/>
              <w:rPr>
                <w:rFonts w:ascii="Arial Rounded MT Bold" w:hAnsi="Arial Rounded MT Bold" w:cs="Tahoma"/>
                <w:sz w:val="24"/>
                <w:szCs w:val="24"/>
              </w:rPr>
            </w:pPr>
            <w:r w:rsidRPr="00EC00B1">
              <w:rPr>
                <w:rFonts w:ascii="Arial Rounded MT Bold" w:hAnsi="Arial Rounded MT Bold" w:cs="KodchiangUPC"/>
                <w:bCs/>
                <w:color w:val="F1511D"/>
                <w:sz w:val="24"/>
                <w:szCs w:val="24"/>
              </w:rPr>
              <w:t>Resource title:</w:t>
            </w:r>
          </w:p>
        </w:tc>
        <w:tc>
          <w:tcPr>
            <w:tcW w:w="5902" w:type="dxa"/>
          </w:tcPr>
          <w:p w:rsidR="00B57A23" w:rsidRPr="00EC00B1" w:rsidRDefault="00E05EDF" w:rsidP="005D684C">
            <w:pPr>
              <w:spacing w:before="120" w:after="120"/>
              <w:rPr>
                <w:rFonts w:ascii="Arial" w:hAnsi="Arial" w:cs="Arial"/>
                <w:b/>
                <w:sz w:val="22"/>
                <w:szCs w:val="22"/>
              </w:rPr>
            </w:pPr>
            <w:r w:rsidRPr="00EC00B1">
              <w:rPr>
                <w:rFonts w:ascii="Arial" w:hAnsi="Arial" w:cs="Arial"/>
                <w:b/>
                <w:bCs/>
                <w:color w:val="231F20"/>
                <w:sz w:val="22"/>
                <w:szCs w:val="22"/>
              </w:rPr>
              <w:t xml:space="preserve">Smart Science </w:t>
            </w:r>
            <w:r w:rsidRPr="00EC00B1">
              <w:rPr>
                <w:rFonts w:ascii="Arial" w:hAnsi="Arial" w:cs="Arial"/>
                <w:color w:val="231F20"/>
                <w:sz w:val="22"/>
                <w:szCs w:val="22"/>
              </w:rPr>
              <w:t>Working Scientifically at Key Stage 3</w:t>
            </w:r>
          </w:p>
        </w:tc>
      </w:tr>
      <w:tr w:rsidR="00B57A23" w:rsidRPr="00A145AF" w:rsidTr="00B57A23">
        <w:tc>
          <w:tcPr>
            <w:tcW w:w="3114" w:type="dxa"/>
          </w:tcPr>
          <w:p w:rsidR="00E05EDF" w:rsidRPr="00EC00B1" w:rsidRDefault="00E05EDF" w:rsidP="00E05EDF">
            <w:pPr>
              <w:autoSpaceDE w:val="0"/>
              <w:autoSpaceDN w:val="0"/>
              <w:adjustRightInd w:val="0"/>
              <w:rPr>
                <w:rFonts w:ascii="Arial Rounded MT Bold" w:hAnsi="Arial Rounded MT Bold" w:cs="KodchiangUPC"/>
                <w:bCs/>
                <w:color w:val="F1511D"/>
                <w:sz w:val="24"/>
                <w:szCs w:val="24"/>
              </w:rPr>
            </w:pPr>
            <w:r w:rsidRPr="00EC00B1">
              <w:rPr>
                <w:rFonts w:ascii="Arial Rounded MT Bold" w:hAnsi="Arial Rounded MT Bold" w:cs="KodchiangUPC"/>
                <w:bCs/>
                <w:color w:val="F1511D"/>
                <w:sz w:val="24"/>
                <w:szCs w:val="24"/>
              </w:rPr>
              <w:t>Format, dimensions and extent:</w:t>
            </w:r>
          </w:p>
          <w:p w:rsidR="00B57A23" w:rsidRPr="00A145AF" w:rsidRDefault="00B57A23" w:rsidP="005D684C">
            <w:pPr>
              <w:spacing w:before="120" w:after="120"/>
              <w:rPr>
                <w:rFonts w:asciiTheme="minorHAnsi" w:hAnsiTheme="minorHAnsi" w:cs="Tahoma"/>
                <w:b/>
                <w:sz w:val="18"/>
                <w:szCs w:val="18"/>
              </w:rPr>
            </w:pPr>
          </w:p>
        </w:tc>
        <w:tc>
          <w:tcPr>
            <w:tcW w:w="5902" w:type="dxa"/>
          </w:tcPr>
          <w:p w:rsidR="00E05EDF" w:rsidRPr="00EC00B1" w:rsidRDefault="00E05EDF" w:rsidP="00E05EDF">
            <w:pPr>
              <w:autoSpaceDE w:val="0"/>
              <w:autoSpaceDN w:val="0"/>
              <w:adjustRightInd w:val="0"/>
              <w:rPr>
                <w:rFonts w:ascii="Arial" w:hAnsi="Arial" w:cs="Arial"/>
                <w:color w:val="231F20"/>
                <w:sz w:val="22"/>
                <w:szCs w:val="22"/>
              </w:rPr>
            </w:pPr>
            <w:r w:rsidRPr="00EC00B1">
              <w:rPr>
                <w:rFonts w:ascii="Arial" w:hAnsi="Arial" w:cs="Arial"/>
                <w:b/>
                <w:bCs/>
                <w:color w:val="231F20"/>
                <w:sz w:val="22"/>
                <w:szCs w:val="22"/>
              </w:rPr>
              <w:t xml:space="preserve">Student’s Book </w:t>
            </w:r>
            <w:r w:rsidRPr="00EC00B1">
              <w:rPr>
                <w:rFonts w:ascii="Arial" w:hAnsi="Arial" w:cs="Arial"/>
                <w:color w:val="231F20"/>
                <w:sz w:val="22"/>
                <w:szCs w:val="22"/>
              </w:rPr>
              <w:t>Paperback book/295mm (height) x 185mm (width)/364pp</w:t>
            </w:r>
          </w:p>
          <w:p w:rsidR="00E05EDF" w:rsidRPr="00EC00B1" w:rsidRDefault="00E05EDF" w:rsidP="00E05EDF">
            <w:pPr>
              <w:autoSpaceDE w:val="0"/>
              <w:autoSpaceDN w:val="0"/>
              <w:adjustRightInd w:val="0"/>
              <w:rPr>
                <w:rFonts w:ascii="Arial" w:hAnsi="Arial" w:cs="Arial"/>
                <w:color w:val="231F20"/>
                <w:sz w:val="22"/>
                <w:szCs w:val="22"/>
              </w:rPr>
            </w:pPr>
            <w:r w:rsidRPr="00EC00B1">
              <w:rPr>
                <w:rFonts w:ascii="Arial" w:hAnsi="Arial" w:cs="Arial"/>
                <w:color w:val="231F20"/>
                <w:sz w:val="22"/>
                <w:szCs w:val="22"/>
              </w:rPr>
              <w:t>eBook app-based version for smartphone, tablet (iOS or Android), laptop, PC, Mac and IWB</w:t>
            </w:r>
          </w:p>
          <w:p w:rsidR="00B57A23" w:rsidRPr="00EC00B1" w:rsidRDefault="00E05EDF" w:rsidP="00E05EDF">
            <w:pPr>
              <w:spacing w:before="120" w:after="120"/>
              <w:rPr>
                <w:rFonts w:ascii="Arial" w:hAnsi="Arial" w:cs="Arial"/>
                <w:sz w:val="22"/>
                <w:szCs w:val="22"/>
              </w:rPr>
            </w:pPr>
            <w:r w:rsidRPr="00EC00B1">
              <w:rPr>
                <w:rFonts w:ascii="Arial" w:hAnsi="Arial" w:cs="Arial"/>
                <w:b/>
                <w:bCs/>
                <w:color w:val="231F20"/>
                <w:sz w:val="22"/>
                <w:szCs w:val="22"/>
              </w:rPr>
              <w:t xml:space="preserve">Teacher’s Handbooks x 3 </w:t>
            </w:r>
            <w:r w:rsidRPr="00EC00B1">
              <w:rPr>
                <w:rFonts w:ascii="Arial" w:hAnsi="Arial" w:cs="Arial"/>
                <w:color w:val="231F20"/>
                <w:sz w:val="22"/>
                <w:szCs w:val="22"/>
              </w:rPr>
              <w:t>Paperback book and CD-ROM/A4/286pp</w:t>
            </w:r>
          </w:p>
        </w:tc>
      </w:tr>
      <w:tr w:rsidR="00B57A23" w:rsidRPr="00A145AF" w:rsidTr="00B57A23">
        <w:tc>
          <w:tcPr>
            <w:tcW w:w="3114" w:type="dxa"/>
          </w:tcPr>
          <w:p w:rsidR="00B57A23" w:rsidRPr="00EC00B1" w:rsidRDefault="00E05EDF" w:rsidP="005D684C">
            <w:pPr>
              <w:spacing w:before="120" w:after="120"/>
              <w:rPr>
                <w:rFonts w:ascii="Arial Rounded MT Bold" w:hAnsi="Arial Rounded MT Bold" w:cs="Tahoma"/>
                <w:sz w:val="24"/>
                <w:szCs w:val="24"/>
              </w:rPr>
            </w:pPr>
            <w:r w:rsidRPr="00EC00B1">
              <w:rPr>
                <w:rFonts w:ascii="Arial Rounded MT Bold" w:hAnsi="Arial Rounded MT Bold" w:cs="KodchiangUPC"/>
                <w:bCs/>
                <w:color w:val="F1511D"/>
                <w:sz w:val="24"/>
                <w:szCs w:val="24"/>
              </w:rPr>
              <w:t>Publisher and publication date:</w:t>
            </w:r>
          </w:p>
        </w:tc>
        <w:tc>
          <w:tcPr>
            <w:tcW w:w="5902" w:type="dxa"/>
          </w:tcPr>
          <w:p w:rsidR="00B57A23" w:rsidRPr="00872722" w:rsidRDefault="00B57A23" w:rsidP="005D684C">
            <w:pPr>
              <w:spacing w:before="120" w:after="120"/>
              <w:rPr>
                <w:rFonts w:ascii="Arial" w:hAnsi="Arial" w:cs="Arial"/>
                <w:b/>
                <w:sz w:val="22"/>
                <w:szCs w:val="22"/>
              </w:rPr>
            </w:pPr>
            <w:r w:rsidRPr="00872722">
              <w:rPr>
                <w:rFonts w:ascii="Arial" w:hAnsi="Arial" w:cs="Arial"/>
                <w:b/>
                <w:sz w:val="22"/>
                <w:szCs w:val="22"/>
              </w:rPr>
              <w:t>Smart Learning Ltd</w:t>
            </w:r>
            <w:r w:rsidR="00743BD1" w:rsidRPr="00872722">
              <w:rPr>
                <w:rFonts w:ascii="Arial" w:hAnsi="Arial" w:cs="Arial"/>
                <w:b/>
                <w:sz w:val="22"/>
                <w:szCs w:val="22"/>
              </w:rPr>
              <w:t>, March 2014</w:t>
            </w:r>
          </w:p>
        </w:tc>
      </w:tr>
    </w:tbl>
    <w:p w:rsidR="00E05EDF" w:rsidRDefault="00E05EDF" w:rsidP="00E05EDF">
      <w:pPr>
        <w:autoSpaceDE w:val="0"/>
        <w:autoSpaceDN w:val="0"/>
        <w:adjustRightInd w:val="0"/>
        <w:spacing w:after="0" w:line="240" w:lineRule="auto"/>
        <w:rPr>
          <w:rFonts w:ascii="Times New Roman" w:hAnsi="Times New Roman" w:cs="Times New Roman"/>
          <w:sz w:val="24"/>
          <w:szCs w:val="24"/>
        </w:rPr>
      </w:pPr>
      <w:r>
        <w:rPr>
          <w:rFonts w:ascii="Arial Rounded MT Bold" w:hAnsi="Arial Rounded MT Bold" w:cs="Arial Rounded MT Bold"/>
          <w:color w:val="F1511D"/>
          <w:sz w:val="40"/>
          <w:szCs w:val="40"/>
        </w:rPr>
        <w:lastRenderedPageBreak/>
        <w:t>Smart Science</w:t>
      </w:r>
    </w:p>
    <w:p w:rsidR="00E05EDF" w:rsidRPr="00EC00B1" w:rsidRDefault="00EC00B1" w:rsidP="00E05EDF">
      <w:pPr>
        <w:autoSpaceDE w:val="0"/>
        <w:autoSpaceDN w:val="0"/>
        <w:adjustRightInd w:val="0"/>
        <w:spacing w:after="0" w:line="240" w:lineRule="auto"/>
        <w:rPr>
          <w:rFonts w:ascii="Arial" w:hAnsi="Arial" w:cs="Arial"/>
          <w:color w:val="231F20"/>
        </w:rPr>
      </w:pPr>
      <w:r w:rsidRPr="00EC00B1">
        <w:rPr>
          <w:rFonts w:ascii="Arial" w:hAnsi="Arial" w:cs="Arial"/>
          <w:color w:val="231F20"/>
        </w:rPr>
        <w:t>G</w:t>
      </w:r>
      <w:r w:rsidR="00E05EDF" w:rsidRPr="00EC00B1">
        <w:rPr>
          <w:rFonts w:ascii="Arial" w:hAnsi="Arial" w:cs="Arial"/>
          <w:color w:val="231F20"/>
        </w:rPr>
        <w:t>ives teachers the opportunity to customise an ‘off-the-shelf’ scheme of work for a</w:t>
      </w:r>
      <w:r w:rsidRPr="00EC00B1">
        <w:rPr>
          <w:rFonts w:ascii="Arial" w:hAnsi="Arial" w:cs="Arial"/>
          <w:color w:val="231F20"/>
        </w:rPr>
        <w:t xml:space="preserve"> 2-year or a 3-year Key Stage 3 </w:t>
      </w:r>
      <w:r w:rsidR="00E05EDF" w:rsidRPr="00EC00B1">
        <w:rPr>
          <w:rFonts w:ascii="Arial" w:hAnsi="Arial" w:cs="Arial"/>
          <w:color w:val="231F20"/>
        </w:rPr>
        <w:t>with a rigorous assessment model (with and without Levels) that allows teachers to e</w:t>
      </w:r>
      <w:r w:rsidRPr="00EC00B1">
        <w:rPr>
          <w:rFonts w:ascii="Arial" w:hAnsi="Arial" w:cs="Arial"/>
          <w:color w:val="231F20"/>
        </w:rPr>
        <w:t xml:space="preserve">asily monitor pupil progress in </w:t>
      </w:r>
      <w:r w:rsidR="00E05EDF" w:rsidRPr="00EC00B1">
        <w:rPr>
          <w:rFonts w:ascii="Arial" w:hAnsi="Arial" w:cs="Arial"/>
          <w:color w:val="231F20"/>
        </w:rPr>
        <w:t>every lesson.</w:t>
      </w:r>
      <w:r w:rsidRPr="00EC00B1">
        <w:rPr>
          <w:rFonts w:ascii="Arial" w:hAnsi="Arial" w:cs="Arial"/>
          <w:color w:val="231F20"/>
        </w:rPr>
        <w:t xml:space="preserve"> </w:t>
      </w:r>
      <w:r w:rsidR="00E05EDF" w:rsidRPr="00EC00B1">
        <w:rPr>
          <w:rFonts w:ascii="Arial" w:hAnsi="Arial" w:cs="Arial"/>
          <w:color w:val="231F20"/>
        </w:rPr>
        <w:t>Supports students with a dynamic printed textbook and app-based eBook ve</w:t>
      </w:r>
      <w:r w:rsidRPr="00EC00B1">
        <w:rPr>
          <w:rFonts w:ascii="Arial" w:hAnsi="Arial" w:cs="Arial"/>
          <w:color w:val="231F20"/>
        </w:rPr>
        <w:t xml:space="preserve">rsion, which contain EVERYTHING </w:t>
      </w:r>
      <w:r w:rsidR="00E05EDF" w:rsidRPr="00EC00B1">
        <w:rPr>
          <w:rFonts w:ascii="Arial" w:hAnsi="Arial" w:cs="Arial"/>
          <w:color w:val="231F20"/>
        </w:rPr>
        <w:t>they need to know and master at Key Stage 3.</w:t>
      </w:r>
      <w:r>
        <w:rPr>
          <w:rFonts w:ascii="Arial" w:hAnsi="Arial" w:cs="Arial"/>
          <w:color w:val="231F20"/>
        </w:rPr>
        <w:br/>
      </w:r>
    </w:p>
    <w:p w:rsidR="00E05EDF" w:rsidRDefault="00E05EDF" w:rsidP="00E05EDF">
      <w:pPr>
        <w:autoSpaceDE w:val="0"/>
        <w:autoSpaceDN w:val="0"/>
        <w:adjustRightInd w:val="0"/>
        <w:spacing w:after="0" w:line="240" w:lineRule="auto"/>
        <w:rPr>
          <w:rFonts w:ascii="Times New Roman" w:hAnsi="Times New Roman" w:cs="Times New Roman"/>
          <w:sz w:val="24"/>
          <w:szCs w:val="24"/>
        </w:rPr>
      </w:pPr>
      <w:r>
        <w:rPr>
          <w:rFonts w:ascii="Arial Rounded MT Bold" w:hAnsi="Arial Rounded MT Bold" w:cs="Arial Rounded MT Bold"/>
          <w:color w:val="F1511D"/>
          <w:sz w:val="40"/>
          <w:szCs w:val="40"/>
        </w:rPr>
        <w:t>The challenge</w:t>
      </w:r>
    </w:p>
    <w:p w:rsidR="00E05EDF" w:rsidRPr="00EC00B1" w:rsidRDefault="00E05EDF" w:rsidP="00EC00B1">
      <w:pPr>
        <w:autoSpaceDE w:val="0"/>
        <w:autoSpaceDN w:val="0"/>
        <w:adjustRightInd w:val="0"/>
        <w:spacing w:after="0" w:line="240" w:lineRule="auto"/>
        <w:rPr>
          <w:rFonts w:ascii="Arial" w:hAnsi="Arial" w:cs="Arial"/>
          <w:color w:val="231F20"/>
        </w:rPr>
      </w:pPr>
      <w:r w:rsidRPr="00EC00B1">
        <w:rPr>
          <w:rFonts w:ascii="Arial" w:hAnsi="Arial" w:cs="Arial"/>
          <w:color w:val="231F20"/>
        </w:rPr>
        <w:t>The faculty needs a coherent approach to the new Key Stage 3 Programme of Study and an</w:t>
      </w:r>
      <w:r w:rsidR="00EC00B1" w:rsidRPr="00EC00B1">
        <w:rPr>
          <w:rFonts w:ascii="Arial" w:hAnsi="Arial" w:cs="Arial"/>
          <w:color w:val="231F20"/>
        </w:rPr>
        <w:t xml:space="preserve"> assessment model that </w:t>
      </w:r>
      <w:r w:rsidRPr="00EC00B1">
        <w:rPr>
          <w:rFonts w:ascii="Arial" w:hAnsi="Arial" w:cs="Arial"/>
          <w:color w:val="231F20"/>
        </w:rPr>
        <w:t>works with and without Levels.  For the school team to develop its own su</w:t>
      </w:r>
      <w:r w:rsidR="00EC00B1" w:rsidRPr="00EC00B1">
        <w:rPr>
          <w:rFonts w:ascii="Arial" w:hAnsi="Arial" w:cs="Arial"/>
          <w:color w:val="231F20"/>
        </w:rPr>
        <w:t xml:space="preserve">ch scheme of work and extensive resources </w:t>
      </w:r>
      <w:r w:rsidRPr="00EC00B1">
        <w:rPr>
          <w:rFonts w:ascii="Arial" w:hAnsi="Arial" w:cs="Arial"/>
          <w:color w:val="231F20"/>
        </w:rPr>
        <w:t>(that ALL use the same assessment model and fit the new curricul</w:t>
      </w:r>
      <w:r w:rsidR="00EC00B1" w:rsidRPr="00EC00B1">
        <w:rPr>
          <w:rFonts w:ascii="Arial" w:hAnsi="Arial" w:cs="Arial"/>
          <w:color w:val="231F20"/>
        </w:rPr>
        <w:t xml:space="preserve">um) would be time-consuming and </w:t>
      </w:r>
      <w:r w:rsidRPr="00EC00B1">
        <w:rPr>
          <w:rFonts w:ascii="Arial" w:hAnsi="Arial" w:cs="Arial"/>
          <w:color w:val="231F20"/>
        </w:rPr>
        <w:t>costly.</w:t>
      </w:r>
    </w:p>
    <w:p w:rsidR="00E05EDF" w:rsidRDefault="00E05EDF" w:rsidP="00E05EDF">
      <w:pPr>
        <w:rPr>
          <w:rFonts w:ascii="Arial" w:hAnsi="Arial" w:cs="Arial"/>
          <w:color w:val="231F20"/>
          <w:sz w:val="20"/>
          <w:szCs w:val="20"/>
        </w:rPr>
      </w:pPr>
    </w:p>
    <w:p w:rsidR="00E05EDF" w:rsidRDefault="00E05EDF" w:rsidP="00E05EDF">
      <w:pPr>
        <w:autoSpaceDE w:val="0"/>
        <w:autoSpaceDN w:val="0"/>
        <w:adjustRightInd w:val="0"/>
        <w:spacing w:after="0" w:line="240" w:lineRule="auto"/>
        <w:rPr>
          <w:rFonts w:ascii="Times New Roman" w:hAnsi="Times New Roman" w:cs="Times New Roman"/>
          <w:sz w:val="24"/>
          <w:szCs w:val="24"/>
        </w:rPr>
      </w:pPr>
      <w:r>
        <w:rPr>
          <w:rFonts w:ascii="Arial Rounded MT Bold" w:hAnsi="Arial Rounded MT Bold" w:cs="Arial Rounded MT Bold"/>
          <w:color w:val="F1511D"/>
          <w:sz w:val="40"/>
          <w:szCs w:val="40"/>
        </w:rPr>
        <w:t>Areas for potential savings:</w:t>
      </w:r>
    </w:p>
    <w:p w:rsidR="00E05EDF" w:rsidRPr="00EC00B1" w:rsidRDefault="00E05EDF" w:rsidP="00E05EDF">
      <w:pPr>
        <w:autoSpaceDE w:val="0"/>
        <w:autoSpaceDN w:val="0"/>
        <w:adjustRightInd w:val="0"/>
        <w:spacing w:after="0" w:line="240" w:lineRule="auto"/>
        <w:rPr>
          <w:rFonts w:ascii="Arial" w:hAnsi="Arial" w:cs="Arial"/>
          <w:color w:val="231F20"/>
        </w:rPr>
      </w:pPr>
      <w:r w:rsidRPr="00EC00B1">
        <w:rPr>
          <w:rFonts w:ascii="Arial" w:hAnsi="Arial" w:cs="Arial"/>
          <w:color w:val="231F20"/>
        </w:rPr>
        <w:t>The RRP is £15.99 per copy, but until 25 July 2015 there is a UK schools special p</w:t>
      </w:r>
      <w:r w:rsidR="00EC00B1">
        <w:rPr>
          <w:rFonts w:ascii="Arial" w:hAnsi="Arial" w:cs="Arial"/>
          <w:color w:val="231F20"/>
        </w:rPr>
        <w:t xml:space="preserve">rice of £9.99 per copy for 100+ </w:t>
      </w:r>
      <w:r w:rsidRPr="00EC00B1">
        <w:rPr>
          <w:rFonts w:ascii="Arial" w:hAnsi="Arial" w:cs="Arial"/>
          <w:color w:val="231F20"/>
        </w:rPr>
        <w:t>copies, along with Special Offer Packs which combine these affordable Student’s Book p</w:t>
      </w:r>
      <w:r w:rsidR="00EC00B1">
        <w:rPr>
          <w:rFonts w:ascii="Arial" w:hAnsi="Arial" w:cs="Arial"/>
          <w:color w:val="231F20"/>
        </w:rPr>
        <w:t xml:space="preserve">rices with discounted Teacher’s </w:t>
      </w:r>
      <w:r w:rsidRPr="00EC00B1">
        <w:rPr>
          <w:rFonts w:ascii="Arial" w:hAnsi="Arial" w:cs="Arial"/>
          <w:color w:val="231F20"/>
        </w:rPr>
        <w:t>Handbooks.</w:t>
      </w:r>
    </w:p>
    <w:p w:rsidR="00E05EDF" w:rsidRPr="00EC00B1" w:rsidRDefault="00EC00B1" w:rsidP="00EC00B1">
      <w:pPr>
        <w:autoSpaceDE w:val="0"/>
        <w:autoSpaceDN w:val="0"/>
        <w:adjustRightInd w:val="0"/>
        <w:spacing w:after="0" w:line="240" w:lineRule="auto"/>
        <w:rPr>
          <w:rFonts w:ascii="Arial" w:hAnsi="Arial" w:cs="Arial"/>
          <w:color w:val="231F20"/>
        </w:rPr>
      </w:pPr>
      <w:r w:rsidRPr="00EC00B1">
        <w:rPr>
          <w:rFonts w:ascii="Arial" w:hAnsi="Arial" w:cs="Arial"/>
          <w:color w:val="231F20"/>
        </w:rPr>
        <w:br/>
      </w:r>
      <w:r w:rsidR="00E05EDF" w:rsidRPr="00EC00B1">
        <w:rPr>
          <w:rFonts w:ascii="Arial" w:hAnsi="Arial" w:cs="Arial"/>
          <w:color w:val="231F20"/>
        </w:rPr>
        <w:t>The additional/alternative eBook app-based version of the Student’s Book</w:t>
      </w:r>
      <w:r w:rsidRPr="00EC00B1">
        <w:rPr>
          <w:rFonts w:ascii="Arial" w:hAnsi="Arial" w:cs="Arial"/>
          <w:color w:val="231F20"/>
        </w:rPr>
        <w:t xml:space="preserve"> can be accessed for just £1.00 per student </w:t>
      </w:r>
      <w:r w:rsidR="00E05EDF" w:rsidRPr="00EC00B1">
        <w:rPr>
          <w:rFonts w:ascii="Arial" w:hAnsi="Arial" w:cs="Arial"/>
          <w:color w:val="231F20"/>
        </w:rPr>
        <w:t>when purchased with a Special Offer Pack.</w:t>
      </w:r>
      <w:r w:rsidRPr="00EC00B1">
        <w:rPr>
          <w:rFonts w:ascii="Arial" w:hAnsi="Arial" w:cs="Arial"/>
          <w:color w:val="231F20"/>
        </w:rPr>
        <w:br/>
      </w:r>
    </w:p>
    <w:p w:rsidR="000A13D7" w:rsidRPr="00A145AF" w:rsidRDefault="000A13D7" w:rsidP="000A13D7">
      <w:pPr>
        <w:rPr>
          <w:b/>
          <w:sz w:val="20"/>
          <w:szCs w:val="20"/>
        </w:rPr>
      </w:pPr>
      <w:r>
        <w:rPr>
          <w:rFonts w:ascii="Arial Rounded MT Bold" w:hAnsi="Arial Rounded MT Bold" w:cs="Arial Rounded MT Bold"/>
          <w:color w:val="F1511D"/>
          <w:sz w:val="40"/>
          <w:szCs w:val="40"/>
        </w:rPr>
        <w:t>Additional information: Smart Science</w:t>
      </w:r>
      <w:r>
        <w:rPr>
          <w:b/>
          <w:i/>
          <w:iCs/>
          <w:sz w:val="24"/>
          <w:szCs w:val="24"/>
        </w:rPr>
        <w:t xml:space="preserve"> </w:t>
      </w:r>
    </w:p>
    <w:p w:rsidR="000A13D7" w:rsidRPr="000A13D7" w:rsidRDefault="000A13D7" w:rsidP="000A13D7">
      <w:pPr>
        <w:rPr>
          <w:rFonts w:ascii="Arial" w:hAnsi="Arial" w:cs="Arial"/>
          <w:b/>
        </w:rPr>
      </w:pPr>
      <w:r w:rsidRPr="000A13D7">
        <w:rPr>
          <w:rFonts w:ascii="Arial" w:hAnsi="Arial" w:cs="Arial"/>
          <w:b/>
        </w:rPr>
        <w:t>Overview of the Smart Science Student’s Book</w:t>
      </w:r>
      <w:r>
        <w:rPr>
          <w:rFonts w:ascii="Arial" w:hAnsi="Arial" w:cs="Arial"/>
          <w:b/>
        </w:rPr>
        <w:br/>
      </w:r>
      <w:r w:rsidRPr="000A13D7">
        <w:rPr>
          <w:rFonts w:ascii="Arial" w:eastAsia="Times New Roman" w:hAnsi="Arial" w:cs="Arial"/>
          <w:color w:val="2F2F2F"/>
          <w:lang w:eastAsia="en-GB"/>
        </w:rPr>
        <w:t>The Smart Science Student’s Book provides 364-pages of colourful, easy-to-navigate content, packed with stunning images and clear scientific illustrations. Written for the new 2</w:t>
      </w:r>
      <w:bookmarkStart w:id="0" w:name="_GoBack"/>
      <w:bookmarkEnd w:id="0"/>
      <w:r w:rsidRPr="000A13D7">
        <w:rPr>
          <w:rFonts w:ascii="Arial" w:eastAsia="Times New Roman" w:hAnsi="Arial" w:cs="Arial"/>
          <w:color w:val="2F2F2F"/>
          <w:lang w:eastAsia="en-GB"/>
        </w:rPr>
        <w:t>014 Science curriculum, the content covers all of Key Stage 3, in one student-friendly resource.</w:t>
      </w:r>
    </w:p>
    <w:p w:rsidR="000A13D7" w:rsidRPr="000A13D7" w:rsidRDefault="000A13D7" w:rsidP="000A13D7">
      <w:p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Used in conjunction with the Smart Science Teacher’s Handbooks and CD-ROMs, this resource provides everything you need to deliver a 2 or 3 year Key Stage 3.</w:t>
      </w:r>
    </w:p>
    <w:p w:rsidR="000A13D7" w:rsidRPr="000A13D7" w:rsidRDefault="000A13D7" w:rsidP="000A13D7">
      <w:p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b/>
          <w:bCs/>
          <w:color w:val="2F2F2F"/>
          <w:lang w:eastAsia="en-GB"/>
        </w:rPr>
        <w:t>Each unit in the Smart Science Student's Book contains:</w:t>
      </w:r>
    </w:p>
    <w:p w:rsidR="000A13D7" w:rsidRPr="000A13D7" w:rsidRDefault="000A13D7" w:rsidP="000A13D7">
      <w:pPr>
        <w:numPr>
          <w:ilvl w:val="0"/>
          <w:numId w:val="17"/>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Prior knowledge</w:t>
      </w:r>
    </w:p>
    <w:p w:rsidR="000A13D7" w:rsidRPr="000A13D7" w:rsidRDefault="000A13D7" w:rsidP="000A13D7">
      <w:pPr>
        <w:numPr>
          <w:ilvl w:val="0"/>
          <w:numId w:val="17"/>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Learning objectives</w:t>
      </w:r>
    </w:p>
    <w:p w:rsidR="000A13D7" w:rsidRPr="000A13D7" w:rsidRDefault="000A13D7" w:rsidP="000A13D7">
      <w:pPr>
        <w:numPr>
          <w:ilvl w:val="0"/>
          <w:numId w:val="17"/>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Key words (linked to glossary and literacy activities)</w:t>
      </w:r>
    </w:p>
    <w:p w:rsidR="000A13D7" w:rsidRPr="000A13D7" w:rsidRDefault="000A13D7" w:rsidP="000A13D7">
      <w:pPr>
        <w:numPr>
          <w:ilvl w:val="0"/>
          <w:numId w:val="17"/>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Opportunities for working scientifically, including handling data</w:t>
      </w:r>
    </w:p>
    <w:p w:rsidR="000A13D7" w:rsidRPr="000A13D7" w:rsidRDefault="000A13D7" w:rsidP="000A13D7">
      <w:pPr>
        <w:numPr>
          <w:ilvl w:val="0"/>
          <w:numId w:val="17"/>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Thinking beyond – extension opportunities</w:t>
      </w:r>
    </w:p>
    <w:p w:rsidR="000A13D7" w:rsidRPr="000A13D7" w:rsidRDefault="000A13D7" w:rsidP="000A13D7">
      <w:pPr>
        <w:numPr>
          <w:ilvl w:val="0"/>
          <w:numId w:val="17"/>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A variety of questions</w:t>
      </w:r>
    </w:p>
    <w:p w:rsidR="000A13D7" w:rsidRPr="000A13D7" w:rsidRDefault="000A13D7" w:rsidP="000A13D7">
      <w:pPr>
        <w:numPr>
          <w:ilvl w:val="0"/>
          <w:numId w:val="17"/>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End of unit summary</w:t>
      </w:r>
    </w:p>
    <w:p w:rsidR="000A13D7" w:rsidRPr="000A13D7" w:rsidRDefault="000A13D7" w:rsidP="000A13D7">
      <w:pPr>
        <w:spacing w:before="100" w:beforeAutospacing="1" w:after="100" w:afterAutospacing="1" w:line="240" w:lineRule="auto"/>
        <w:rPr>
          <w:rFonts w:ascii="Arial" w:eastAsia="Times New Roman" w:hAnsi="Arial" w:cs="Arial"/>
          <w:color w:val="2F2F2F"/>
          <w:lang w:eastAsia="en-GB"/>
        </w:rPr>
      </w:pPr>
      <w:r w:rsidRPr="000A13D7">
        <w:rPr>
          <w:rFonts w:ascii="Arial" w:hAnsi="Arial" w:cs="Arial"/>
          <w:b/>
        </w:rPr>
        <w:t>Key features and benefits of the Smart Science Teacher’s Handbooks</w:t>
      </w:r>
    </w:p>
    <w:p w:rsidR="000A13D7" w:rsidRPr="000A13D7" w:rsidRDefault="000A13D7" w:rsidP="000A13D7">
      <w:p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The </w:t>
      </w:r>
      <w:r w:rsidRPr="000A13D7">
        <w:rPr>
          <w:rFonts w:ascii="Arial" w:eastAsia="Times New Roman" w:hAnsi="Arial" w:cs="Arial"/>
          <w:i/>
          <w:iCs/>
          <w:color w:val="2F2F2F"/>
          <w:lang w:eastAsia="en-GB"/>
        </w:rPr>
        <w:t xml:space="preserve">Smart Science Teacher’s Handbooks 1 and 2 </w:t>
      </w:r>
      <w:r w:rsidRPr="000A13D7">
        <w:rPr>
          <w:rFonts w:ascii="Arial" w:eastAsia="Times New Roman" w:hAnsi="Arial" w:cs="Arial"/>
          <w:color w:val="2F2F2F"/>
          <w:lang w:eastAsia="en-GB"/>
        </w:rPr>
        <w:t>provide flexible resources to support the delivery of a 2-year Key Stage 3.</w:t>
      </w:r>
    </w:p>
    <w:p w:rsidR="000A13D7" w:rsidRPr="000A13D7" w:rsidRDefault="000A13D7" w:rsidP="000A13D7">
      <w:p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Used in conjunction with the </w:t>
      </w:r>
      <w:hyperlink r:id="rId8" w:tgtFrame="_self" w:tooltip="Student's Book" w:history="1">
        <w:r w:rsidRPr="000A13D7">
          <w:rPr>
            <w:rFonts w:ascii="Arial" w:eastAsia="Times New Roman" w:hAnsi="Arial" w:cs="Arial"/>
            <w:i/>
            <w:iCs/>
            <w:color w:val="0000FF"/>
            <w:u w:val="single"/>
            <w:lang w:eastAsia="en-GB"/>
          </w:rPr>
          <w:t>Smart Science Student’s Book</w:t>
        </w:r>
      </w:hyperlink>
      <w:r w:rsidRPr="000A13D7">
        <w:rPr>
          <w:rFonts w:ascii="Arial" w:eastAsia="Times New Roman" w:hAnsi="Arial" w:cs="Arial"/>
          <w:color w:val="2F2F2F"/>
          <w:lang w:eastAsia="en-GB"/>
        </w:rPr>
        <w:t>, this Handbook provides everything needed to deliver effective, engaging science lessons.</w:t>
      </w:r>
    </w:p>
    <w:p w:rsidR="000A13D7" w:rsidRPr="000A13D7" w:rsidRDefault="000A13D7" w:rsidP="000A13D7">
      <w:p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Key features include the Smart Science Assessment Model. Mapped to Bloom’s taxonomy (2001), this new assessment model enables you to track progress with or without levels in every lesson, throughout Key Stage 3.</w:t>
      </w:r>
    </w:p>
    <w:p w:rsidR="000A13D7" w:rsidRDefault="000A13D7" w:rsidP="000A13D7">
      <w:pPr>
        <w:spacing w:before="100" w:beforeAutospacing="1" w:after="100" w:afterAutospacing="1" w:line="240" w:lineRule="auto"/>
        <w:rPr>
          <w:rFonts w:ascii="Arial" w:eastAsia="Times New Roman" w:hAnsi="Arial" w:cs="Arial"/>
          <w:b/>
          <w:bCs/>
          <w:color w:val="2F2F2F"/>
          <w:lang w:eastAsia="en-GB"/>
        </w:rPr>
      </w:pPr>
    </w:p>
    <w:p w:rsidR="000A13D7" w:rsidRDefault="000A13D7" w:rsidP="000A13D7">
      <w:pPr>
        <w:spacing w:before="100" w:beforeAutospacing="1" w:after="100" w:afterAutospacing="1" w:line="240" w:lineRule="auto"/>
        <w:rPr>
          <w:rFonts w:ascii="Arial" w:eastAsia="Times New Roman" w:hAnsi="Arial" w:cs="Arial"/>
          <w:b/>
          <w:bCs/>
          <w:color w:val="2F2F2F"/>
          <w:lang w:eastAsia="en-GB"/>
        </w:rPr>
      </w:pPr>
    </w:p>
    <w:p w:rsidR="000A13D7" w:rsidRPr="000A13D7" w:rsidRDefault="000A13D7" w:rsidP="000A13D7">
      <w:p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b/>
          <w:bCs/>
          <w:color w:val="2F2F2F"/>
          <w:lang w:eastAsia="en-GB"/>
        </w:rPr>
        <w:lastRenderedPageBreak/>
        <w:t>The Handbooks include:</w:t>
      </w:r>
    </w:p>
    <w:p w:rsidR="000A13D7" w:rsidRPr="000A13D7" w:rsidRDefault="000A13D7" w:rsidP="000A13D7">
      <w:pPr>
        <w:numPr>
          <w:ilvl w:val="0"/>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A printed version of all lesson plans, assessment and a CD-ROM with worksheets, practical and investigations and digital copies of all printed material to edit and customise.</w:t>
      </w:r>
    </w:p>
    <w:p w:rsidR="000A13D7" w:rsidRPr="000A13D7" w:rsidRDefault="000A13D7" w:rsidP="000A13D7">
      <w:pPr>
        <w:numPr>
          <w:ilvl w:val="0"/>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Resource map overview, matched to the Programme of Study</w:t>
      </w:r>
    </w:p>
    <w:p w:rsidR="000A13D7" w:rsidRPr="000A13D7" w:rsidRDefault="000A13D7" w:rsidP="000A13D7">
      <w:pPr>
        <w:numPr>
          <w:ilvl w:val="0"/>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Progress escalator template</w:t>
      </w:r>
    </w:p>
    <w:p w:rsidR="000A13D7" w:rsidRPr="000A13D7" w:rsidRDefault="000A13D7" w:rsidP="000A13D7">
      <w:pPr>
        <w:numPr>
          <w:ilvl w:val="0"/>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Mark book template – to make logging students’ results and progression easier</w:t>
      </w:r>
    </w:p>
    <w:p w:rsidR="000A13D7" w:rsidRPr="000A13D7" w:rsidRDefault="000A13D7" w:rsidP="000A13D7">
      <w:pPr>
        <w:numPr>
          <w:ilvl w:val="0"/>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Literacy, numeracy and working scientifically guidance</w:t>
      </w:r>
    </w:p>
    <w:p w:rsidR="000A13D7" w:rsidRPr="000A13D7" w:rsidRDefault="000A13D7" w:rsidP="000A13D7">
      <w:pPr>
        <w:numPr>
          <w:ilvl w:val="0"/>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 xml:space="preserve">Assessment sheets for self, peer and teacher </w:t>
      </w:r>
      <w:r w:rsidRPr="000A13D7">
        <w:rPr>
          <w:rFonts w:ascii="MS Gothic" w:eastAsia="MS Gothic" w:hAnsi="MS Gothic" w:cs="MS Gothic"/>
          <w:color w:val="2F2F2F"/>
          <w:lang w:eastAsia="en-GB"/>
        </w:rPr>
        <w:t> </w:t>
      </w:r>
      <w:r w:rsidRPr="000A13D7">
        <w:rPr>
          <w:rFonts w:ascii="Arial" w:eastAsia="Times New Roman" w:hAnsi="Arial" w:cs="Arial"/>
          <w:color w:val="2F2F2F"/>
          <w:lang w:eastAsia="en-GB"/>
        </w:rPr>
        <w:t>assessment - one per science, per term</w:t>
      </w:r>
    </w:p>
    <w:p w:rsidR="000A13D7" w:rsidRPr="000A13D7" w:rsidRDefault="000A13D7" w:rsidP="000A13D7">
      <w:pPr>
        <w:numPr>
          <w:ilvl w:val="0"/>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Term introductions – giving an overview of each term's work</w:t>
      </w:r>
    </w:p>
    <w:p w:rsidR="000A13D7" w:rsidRPr="000A13D7" w:rsidRDefault="000A13D7" w:rsidP="000A13D7">
      <w:pPr>
        <w:numPr>
          <w:ilvl w:val="0"/>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Lesson maps – giving invaluable support for every lesson</w:t>
      </w:r>
    </w:p>
    <w:p w:rsidR="000A13D7" w:rsidRPr="000A13D7" w:rsidRDefault="000A13D7" w:rsidP="000A13D7">
      <w:pPr>
        <w:numPr>
          <w:ilvl w:val="0"/>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Editable worksheets, with answers, to engage every student</w:t>
      </w:r>
    </w:p>
    <w:p w:rsidR="000A13D7" w:rsidRPr="000A13D7" w:rsidRDefault="000A13D7" w:rsidP="000A13D7">
      <w:pPr>
        <w:numPr>
          <w:ilvl w:val="0"/>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 xml:space="preserve">Editable resource sheets with Structured Questions, </w:t>
      </w:r>
      <w:r w:rsidRPr="000A13D7">
        <w:rPr>
          <w:rFonts w:ascii="MS Gothic" w:eastAsia="MS Gothic" w:hAnsi="MS Gothic" w:cs="MS Gothic"/>
          <w:color w:val="2F2F2F"/>
          <w:lang w:eastAsia="en-GB"/>
        </w:rPr>
        <w:t> </w:t>
      </w:r>
      <w:r w:rsidRPr="000A13D7">
        <w:rPr>
          <w:rFonts w:ascii="Arial" w:eastAsia="Times New Roman" w:hAnsi="Arial" w:cs="Arial"/>
          <w:color w:val="2F2F2F"/>
          <w:lang w:eastAsia="en-GB"/>
        </w:rPr>
        <w:t>supporting QWC and featuring GCSE command words (including marking guides for teachers and progress escalators)</w:t>
      </w:r>
    </w:p>
    <w:p w:rsidR="000A13D7" w:rsidRPr="000A13D7" w:rsidRDefault="000A13D7" w:rsidP="000A13D7">
      <w:pPr>
        <w:numPr>
          <w:ilvl w:val="0"/>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Editable worksheets for practicals and investigations, including:</w:t>
      </w:r>
    </w:p>
    <w:p w:rsidR="000A13D7" w:rsidRPr="000A13D7" w:rsidRDefault="000A13D7" w:rsidP="000A13D7">
      <w:pPr>
        <w:numPr>
          <w:ilvl w:val="1"/>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Student instructions</w:t>
      </w:r>
      <w:r w:rsidRPr="000A13D7">
        <w:rPr>
          <w:rFonts w:ascii="MS Gothic" w:eastAsia="MS Gothic" w:hAnsi="MS Gothic" w:cs="MS Gothic"/>
          <w:color w:val="2F2F2F"/>
          <w:lang w:eastAsia="en-GB"/>
        </w:rPr>
        <w:t> </w:t>
      </w:r>
    </w:p>
    <w:p w:rsidR="000A13D7" w:rsidRPr="000A13D7" w:rsidRDefault="000A13D7" w:rsidP="000A13D7">
      <w:pPr>
        <w:numPr>
          <w:ilvl w:val="1"/>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Marking guides for teachers (with progress escalator)</w:t>
      </w:r>
    </w:p>
    <w:p w:rsidR="000A13D7" w:rsidRPr="000A13D7" w:rsidRDefault="000A13D7" w:rsidP="000A13D7">
      <w:pPr>
        <w:numPr>
          <w:ilvl w:val="0"/>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Answers to questions in Student’s Book</w:t>
      </w:r>
      <w:r w:rsidRPr="000A13D7">
        <w:rPr>
          <w:rFonts w:ascii="MS Gothic" w:eastAsia="MS Gothic" w:hAnsi="MS Gothic" w:cs="MS Gothic"/>
          <w:color w:val="2F2F2F"/>
          <w:lang w:eastAsia="en-GB"/>
        </w:rPr>
        <w:t> </w:t>
      </w:r>
    </w:p>
    <w:p w:rsidR="000A13D7" w:rsidRPr="000A13D7" w:rsidRDefault="000A13D7" w:rsidP="000A13D7">
      <w:pPr>
        <w:numPr>
          <w:ilvl w:val="0"/>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End-of-year synoptic tests (editable) featuring:</w:t>
      </w:r>
    </w:p>
    <w:p w:rsidR="000A13D7" w:rsidRPr="000A13D7" w:rsidRDefault="000A13D7" w:rsidP="000A13D7">
      <w:pPr>
        <w:numPr>
          <w:ilvl w:val="1"/>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6-mark QWC questions</w:t>
      </w:r>
    </w:p>
    <w:p w:rsidR="000A13D7" w:rsidRPr="000A13D7" w:rsidRDefault="000A13D7" w:rsidP="000A13D7">
      <w:pPr>
        <w:numPr>
          <w:ilvl w:val="1"/>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GCSE command words</w:t>
      </w:r>
    </w:p>
    <w:p w:rsidR="000A13D7" w:rsidRPr="000A13D7" w:rsidRDefault="000A13D7" w:rsidP="000A13D7">
      <w:pPr>
        <w:numPr>
          <w:ilvl w:val="0"/>
          <w:numId w:val="22"/>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Literacy PowerPoints</w:t>
      </w:r>
    </w:p>
    <w:p w:rsidR="000A13D7" w:rsidRPr="000A13D7" w:rsidRDefault="000A13D7" w:rsidP="000A13D7">
      <w:pPr>
        <w:spacing w:before="100" w:beforeAutospacing="1" w:after="100" w:afterAutospacing="1" w:line="240" w:lineRule="auto"/>
        <w:rPr>
          <w:rFonts w:ascii="Arial" w:eastAsia="Times New Roman" w:hAnsi="Arial" w:cs="Arial"/>
          <w:b/>
          <w:bCs/>
          <w:color w:val="2F2F2F"/>
          <w:lang w:eastAsia="en-GB"/>
        </w:rPr>
      </w:pPr>
      <w:r w:rsidRPr="000A13D7">
        <w:rPr>
          <w:rFonts w:ascii="Arial" w:eastAsia="Times New Roman" w:hAnsi="Arial" w:cs="Arial"/>
          <w:b/>
          <w:bCs/>
          <w:color w:val="2F2F2F"/>
          <w:lang w:eastAsia="en-GB"/>
        </w:rPr>
        <w:t xml:space="preserve">Teacher’s Handbook 3 </w:t>
      </w:r>
      <w:r w:rsidRPr="000A13D7">
        <w:rPr>
          <w:rFonts w:ascii="Arial" w:hAnsi="Arial" w:cs="Arial"/>
          <w:color w:val="2F2F2F"/>
        </w:rPr>
        <w:t xml:space="preserve">focuses on skill development and is a consolidation of content covered in Teacher's Handbooks 1 and 2 (which cover ALL required content for the 2014 Key Stage 3 Programme of Study in two years).  </w:t>
      </w:r>
      <w:r w:rsidRPr="000A13D7">
        <w:rPr>
          <w:rFonts w:ascii="Arial" w:eastAsia="Times New Roman" w:hAnsi="Arial" w:cs="Arial"/>
          <w:bCs/>
          <w:color w:val="2F2F2F"/>
          <w:lang w:eastAsia="en-GB"/>
        </w:rPr>
        <w:t>Teacher’s Handbook 3 comprises:</w:t>
      </w:r>
    </w:p>
    <w:p w:rsidR="000A13D7" w:rsidRPr="000A13D7" w:rsidRDefault="000A13D7" w:rsidP="000A13D7">
      <w:pPr>
        <w:numPr>
          <w:ilvl w:val="0"/>
          <w:numId w:val="23"/>
        </w:numPr>
        <w:spacing w:before="100" w:beforeAutospacing="1" w:after="100" w:afterAutospacing="1" w:line="240" w:lineRule="auto"/>
        <w:rPr>
          <w:rFonts w:ascii="Arial" w:hAnsi="Arial" w:cs="Arial"/>
          <w:color w:val="2F2F2F"/>
        </w:rPr>
      </w:pPr>
      <w:r w:rsidRPr="000A13D7">
        <w:rPr>
          <w:rFonts w:ascii="Arial" w:eastAsia="Times New Roman" w:hAnsi="Arial" w:cs="Arial"/>
          <w:color w:val="2F2F2F"/>
          <w:lang w:eastAsia="en-GB"/>
        </w:rPr>
        <w:t>Skill-based tasks are organised into FIVE units: </w:t>
      </w:r>
      <w:r w:rsidRPr="000A13D7">
        <w:rPr>
          <w:rFonts w:ascii="Arial" w:eastAsia="Times New Roman" w:hAnsi="Arial" w:cs="Arial"/>
          <w:b/>
          <w:bCs/>
          <w:color w:val="2F2F2F"/>
          <w:lang w:eastAsia="en-GB"/>
        </w:rPr>
        <w:t>Thinking scientifically</w:t>
      </w:r>
      <w:r w:rsidRPr="000A13D7">
        <w:rPr>
          <w:rFonts w:ascii="Arial" w:eastAsia="Times New Roman" w:hAnsi="Arial" w:cs="Arial"/>
          <w:color w:val="2F2F2F"/>
          <w:lang w:eastAsia="en-GB"/>
        </w:rPr>
        <w:t>; </w:t>
      </w:r>
      <w:r w:rsidRPr="000A13D7">
        <w:rPr>
          <w:rFonts w:ascii="Arial" w:eastAsia="Times New Roman" w:hAnsi="Arial" w:cs="Arial"/>
          <w:b/>
          <w:bCs/>
          <w:color w:val="2F2F2F"/>
          <w:lang w:eastAsia="en-GB"/>
        </w:rPr>
        <w:t>Using investigative approaches</w:t>
      </w:r>
      <w:r w:rsidRPr="000A13D7">
        <w:rPr>
          <w:rFonts w:ascii="Arial" w:eastAsia="Times New Roman" w:hAnsi="Arial" w:cs="Arial"/>
          <w:color w:val="2F2F2F"/>
          <w:lang w:eastAsia="en-GB"/>
        </w:rPr>
        <w:t>; </w:t>
      </w:r>
      <w:r w:rsidRPr="000A13D7">
        <w:rPr>
          <w:rFonts w:ascii="Arial" w:eastAsia="Times New Roman" w:hAnsi="Arial" w:cs="Arial"/>
          <w:b/>
          <w:bCs/>
          <w:color w:val="2F2F2F"/>
          <w:lang w:eastAsia="en-GB"/>
        </w:rPr>
        <w:t>Working critically with evidence</w:t>
      </w:r>
      <w:r w:rsidRPr="000A13D7">
        <w:rPr>
          <w:rFonts w:ascii="Arial" w:eastAsia="Times New Roman" w:hAnsi="Arial" w:cs="Arial"/>
          <w:color w:val="2F2F2F"/>
          <w:lang w:eastAsia="en-GB"/>
        </w:rPr>
        <w:t>; </w:t>
      </w:r>
      <w:r w:rsidRPr="000A13D7">
        <w:rPr>
          <w:rFonts w:ascii="Arial" w:eastAsia="Times New Roman" w:hAnsi="Arial" w:cs="Arial"/>
          <w:b/>
          <w:bCs/>
          <w:color w:val="2F2F2F"/>
          <w:lang w:eastAsia="en-GB"/>
        </w:rPr>
        <w:t>Using maths in science</w:t>
      </w:r>
      <w:r w:rsidRPr="000A13D7">
        <w:rPr>
          <w:rFonts w:ascii="Arial" w:eastAsia="Times New Roman" w:hAnsi="Arial" w:cs="Arial"/>
          <w:color w:val="2F2F2F"/>
          <w:lang w:eastAsia="en-GB"/>
        </w:rPr>
        <w:t>; </w:t>
      </w:r>
      <w:r w:rsidRPr="000A13D7">
        <w:rPr>
          <w:rFonts w:ascii="Arial" w:eastAsia="Times New Roman" w:hAnsi="Arial" w:cs="Arial"/>
          <w:b/>
          <w:bCs/>
          <w:color w:val="2F2F2F"/>
          <w:lang w:eastAsia="en-GB"/>
        </w:rPr>
        <w:t>Communicating in science</w:t>
      </w:r>
      <w:r w:rsidRPr="000A13D7">
        <w:rPr>
          <w:rFonts w:ascii="Arial" w:hAnsi="Arial" w:cs="Arial"/>
          <w:color w:val="2F2F2F"/>
        </w:rPr>
        <w:t xml:space="preserve">, that could be used throughout Years 7 </w:t>
      </w:r>
    </w:p>
    <w:p w:rsidR="000A13D7" w:rsidRPr="000A13D7" w:rsidRDefault="000A13D7" w:rsidP="000A13D7">
      <w:pPr>
        <w:numPr>
          <w:ilvl w:val="0"/>
          <w:numId w:val="23"/>
        </w:numPr>
        <w:spacing w:before="100" w:beforeAutospacing="1" w:after="100" w:afterAutospacing="1" w:line="240" w:lineRule="auto"/>
        <w:rPr>
          <w:rFonts w:ascii="Arial" w:hAnsi="Arial" w:cs="Arial"/>
          <w:color w:val="2F2F2F"/>
        </w:rPr>
      </w:pPr>
      <w:r w:rsidRPr="000A13D7">
        <w:rPr>
          <w:rFonts w:ascii="Arial" w:eastAsia="Times New Roman" w:hAnsi="Arial" w:cs="Arial"/>
          <w:color w:val="2F2F2F"/>
          <w:lang w:eastAsia="en-GB"/>
        </w:rPr>
        <w:t>All tasks focus on developing </w:t>
      </w:r>
      <w:r w:rsidRPr="000A13D7">
        <w:rPr>
          <w:rFonts w:ascii="Arial" w:eastAsia="Times New Roman" w:hAnsi="Arial" w:cs="Arial"/>
          <w:b/>
          <w:bCs/>
          <w:color w:val="2F2F2F"/>
          <w:lang w:eastAsia="en-GB"/>
        </w:rPr>
        <w:t>Working Scientifically skills</w:t>
      </w:r>
      <w:r w:rsidRPr="000A13D7">
        <w:rPr>
          <w:rFonts w:ascii="Arial" w:eastAsia="Times New Roman" w:hAnsi="Arial" w:cs="Arial"/>
          <w:color w:val="2F2F2F"/>
          <w:lang w:eastAsia="en-GB"/>
        </w:rPr>
        <w:t> in one particular area, while providing an opportunity to revise key ideas and apply knowledge in new contexts.</w:t>
      </w:r>
    </w:p>
    <w:p w:rsidR="000A13D7" w:rsidRPr="000A13D7" w:rsidRDefault="000A13D7" w:rsidP="000A13D7">
      <w:p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b/>
          <w:bCs/>
          <w:color w:val="2F2F2F"/>
          <w:u w:val="single"/>
          <w:lang w:eastAsia="en-GB"/>
        </w:rPr>
        <w:t>For each Unit, Teacher’s Handbook 3 provides:</w:t>
      </w:r>
    </w:p>
    <w:p w:rsidR="000A13D7" w:rsidRPr="000A13D7" w:rsidRDefault="000A13D7" w:rsidP="000A13D7">
      <w:pPr>
        <w:numPr>
          <w:ilvl w:val="0"/>
          <w:numId w:val="24"/>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An introduction, with mapping to KS3 PoS and GCSE criteria, and general guidance on progression in that skill</w:t>
      </w:r>
    </w:p>
    <w:p w:rsidR="000A13D7" w:rsidRPr="000A13D7" w:rsidRDefault="000A13D7" w:rsidP="000A13D7">
      <w:pPr>
        <w:numPr>
          <w:ilvl w:val="0"/>
          <w:numId w:val="24"/>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Nine tasks: 3 in a Biology context, 3 in a Chemistry context, 3 in a Physics context.</w:t>
      </w:r>
    </w:p>
    <w:p w:rsidR="000A13D7" w:rsidRPr="000A13D7" w:rsidRDefault="000A13D7" w:rsidP="000A13D7">
      <w:pPr>
        <w:numPr>
          <w:ilvl w:val="1"/>
          <w:numId w:val="24"/>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Each task consists of:</w:t>
      </w:r>
    </w:p>
    <w:p w:rsidR="000A13D7" w:rsidRPr="000A13D7" w:rsidRDefault="000A13D7" w:rsidP="000A13D7">
      <w:pPr>
        <w:numPr>
          <w:ilvl w:val="2"/>
          <w:numId w:val="24"/>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A task brief – for students</w:t>
      </w:r>
    </w:p>
    <w:p w:rsidR="000A13D7" w:rsidRPr="000A13D7" w:rsidRDefault="000A13D7" w:rsidP="000A13D7">
      <w:pPr>
        <w:numPr>
          <w:ilvl w:val="2"/>
          <w:numId w:val="24"/>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A task map – for teachers </w:t>
      </w:r>
    </w:p>
    <w:p w:rsidR="000A13D7" w:rsidRPr="000A13D7" w:rsidRDefault="000A13D7" w:rsidP="000A13D7">
      <w:pPr>
        <w:numPr>
          <w:ilvl w:val="2"/>
          <w:numId w:val="24"/>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An assessment sheet – for self, peer and teacher assessment using the three attainment bands</w:t>
      </w:r>
    </w:p>
    <w:p w:rsidR="000A13D7" w:rsidRPr="000A13D7" w:rsidRDefault="000A13D7" w:rsidP="000A13D7">
      <w:pPr>
        <w:numPr>
          <w:ilvl w:val="0"/>
          <w:numId w:val="24"/>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Structured questions  (with marking guides)</w:t>
      </w:r>
    </w:p>
    <w:p w:rsidR="000A13D7" w:rsidRPr="000A13D7" w:rsidRDefault="000A13D7" w:rsidP="000A13D7">
      <w:pPr>
        <w:numPr>
          <w:ilvl w:val="0"/>
          <w:numId w:val="24"/>
        </w:numPr>
        <w:spacing w:before="100" w:beforeAutospacing="1" w:after="100" w:afterAutospacing="1" w:line="240" w:lineRule="auto"/>
        <w:rPr>
          <w:rFonts w:ascii="Arial" w:eastAsia="Times New Roman" w:hAnsi="Arial" w:cs="Arial"/>
          <w:color w:val="2F2F2F"/>
          <w:lang w:eastAsia="en-GB"/>
        </w:rPr>
      </w:pPr>
      <w:r w:rsidRPr="000A13D7">
        <w:rPr>
          <w:rFonts w:ascii="Arial" w:eastAsia="Times New Roman" w:hAnsi="Arial" w:cs="Arial"/>
          <w:color w:val="2F2F2F"/>
          <w:lang w:eastAsia="en-GB"/>
        </w:rPr>
        <w:t>An end-of-unit test (with marking guide).</w:t>
      </w:r>
    </w:p>
    <w:p w:rsidR="000A13D7" w:rsidRPr="000A13D7" w:rsidRDefault="000A13D7" w:rsidP="000A13D7">
      <w:pPr>
        <w:numPr>
          <w:ilvl w:val="0"/>
          <w:numId w:val="24"/>
        </w:numPr>
        <w:spacing w:before="100" w:beforeAutospacing="1" w:after="240" w:line="240" w:lineRule="auto"/>
        <w:rPr>
          <w:rFonts w:ascii="Arial" w:eastAsia="Times New Roman" w:hAnsi="Arial" w:cs="Arial"/>
          <w:color w:val="2F2F2F"/>
          <w:lang w:eastAsia="en-GB"/>
        </w:rPr>
      </w:pPr>
      <w:r w:rsidRPr="000A13D7">
        <w:rPr>
          <w:rFonts w:ascii="Arial" w:eastAsia="Times New Roman" w:hAnsi="Arial" w:cs="Arial"/>
          <w:color w:val="2F2F2F"/>
          <w:lang w:eastAsia="en-GB"/>
        </w:rPr>
        <w:t>A synoptic end-of-KS3 test provides an assessment opportunity for readiness for KS4.</w:t>
      </w:r>
    </w:p>
    <w:p w:rsidR="00505D84" w:rsidRPr="00EC00B1" w:rsidRDefault="00505D84" w:rsidP="00E05EDF">
      <w:pPr>
        <w:rPr>
          <w:rFonts w:ascii="Arial" w:hAnsi="Arial" w:cs="Arial"/>
        </w:rPr>
      </w:pPr>
      <w:r w:rsidRPr="00EC00B1">
        <w:rPr>
          <w:rFonts w:ascii="Arial" w:hAnsi="Arial" w:cs="Arial"/>
        </w:rPr>
        <w:t xml:space="preserve">To give </w:t>
      </w:r>
      <w:r w:rsidRPr="00EC00B1">
        <w:rPr>
          <w:rFonts w:ascii="Arial" w:hAnsi="Arial" w:cs="Arial"/>
          <w:b/>
          <w:bCs/>
        </w:rPr>
        <w:t xml:space="preserve">feedback, ideas or </w:t>
      </w:r>
      <w:r w:rsidR="00EC00B1" w:rsidRPr="00EC00B1">
        <w:rPr>
          <w:rFonts w:ascii="Arial" w:hAnsi="Arial" w:cs="Arial"/>
          <w:b/>
          <w:bCs/>
        </w:rPr>
        <w:t xml:space="preserve">if you have </w:t>
      </w:r>
      <w:r w:rsidRPr="00EC00B1">
        <w:rPr>
          <w:rFonts w:ascii="Arial" w:hAnsi="Arial" w:cs="Arial"/>
          <w:b/>
          <w:bCs/>
        </w:rPr>
        <w:t>any queries</w:t>
      </w:r>
      <w:r w:rsidRPr="00EC00B1">
        <w:rPr>
          <w:rFonts w:ascii="Arial" w:hAnsi="Arial" w:cs="Arial"/>
        </w:rPr>
        <w:t xml:space="preserve">, please do not hesitate to contact the team on </w:t>
      </w:r>
      <w:r w:rsidRPr="00EC00B1">
        <w:rPr>
          <w:rFonts w:ascii="Arial" w:hAnsi="Arial" w:cs="Arial"/>
          <w:b/>
          <w:bCs/>
        </w:rPr>
        <w:t>0</w:t>
      </w:r>
      <w:r w:rsidR="00EC00B1" w:rsidRPr="00EC00B1">
        <w:rPr>
          <w:rFonts w:ascii="Arial" w:hAnsi="Arial" w:cs="Arial"/>
          <w:b/>
          <w:bCs/>
        </w:rPr>
        <w:t>1423 206 200</w:t>
      </w:r>
      <w:r w:rsidRPr="00EC00B1">
        <w:rPr>
          <w:rFonts w:ascii="Arial" w:hAnsi="Arial" w:cs="Arial"/>
        </w:rPr>
        <w:t xml:space="preserve">, or via email </w:t>
      </w:r>
      <w:hyperlink r:id="rId9" w:history="1">
        <w:r w:rsidRPr="00EC00B1">
          <w:rPr>
            <w:rStyle w:val="Hyperlink"/>
            <w:rFonts w:ascii="Arial" w:hAnsi="Arial" w:cs="Arial"/>
            <w:bCs/>
          </w:rPr>
          <w:t>admin@smart-learning.co.uk</w:t>
        </w:r>
      </w:hyperlink>
      <w:r w:rsidRPr="00EC00B1">
        <w:rPr>
          <w:rFonts w:ascii="Arial" w:hAnsi="Arial" w:cs="Arial"/>
        </w:rPr>
        <w:t>.</w:t>
      </w:r>
    </w:p>
    <w:p w:rsidR="00505D84" w:rsidRPr="00EC00B1" w:rsidRDefault="00505D84" w:rsidP="00505D84">
      <w:pPr>
        <w:rPr>
          <w:rFonts w:ascii="Arial" w:hAnsi="Arial" w:cs="Arial"/>
        </w:rPr>
      </w:pPr>
      <w:r w:rsidRPr="00EC00B1">
        <w:rPr>
          <w:rFonts w:ascii="Arial" w:hAnsi="Arial" w:cs="Arial"/>
          <w:b/>
          <w:bCs/>
        </w:rPr>
        <w:t>www.smart-learning.co.uk</w:t>
      </w:r>
    </w:p>
    <w:p w:rsidR="00505D84" w:rsidRPr="00334845" w:rsidRDefault="00505D84" w:rsidP="00334845"/>
    <w:p w:rsidR="00334845" w:rsidRPr="00334845" w:rsidRDefault="00334845" w:rsidP="00334845"/>
    <w:p w:rsidR="00932593" w:rsidRPr="00743BD1" w:rsidRDefault="00932593" w:rsidP="00932593"/>
    <w:sectPr w:rsidR="00932593" w:rsidRPr="00743BD1" w:rsidSect="004E5F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417" w:rsidRDefault="003A2417" w:rsidP="004E5F62">
      <w:pPr>
        <w:spacing w:after="0" w:line="240" w:lineRule="auto"/>
      </w:pPr>
      <w:r>
        <w:separator/>
      </w:r>
    </w:p>
  </w:endnote>
  <w:endnote w:type="continuationSeparator" w:id="0">
    <w:p w:rsidR="003A2417" w:rsidRDefault="003A2417" w:rsidP="004E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417" w:rsidRDefault="003A2417" w:rsidP="004E5F62">
      <w:pPr>
        <w:spacing w:after="0" w:line="240" w:lineRule="auto"/>
      </w:pPr>
      <w:r>
        <w:separator/>
      </w:r>
    </w:p>
  </w:footnote>
  <w:footnote w:type="continuationSeparator" w:id="0">
    <w:p w:rsidR="003A2417" w:rsidRDefault="003A2417" w:rsidP="004E5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D03"/>
    <w:multiLevelType w:val="hybridMultilevel"/>
    <w:tmpl w:val="6AD03266"/>
    <w:lvl w:ilvl="0" w:tplc="CC0EB7AA">
      <w:start w:val="1"/>
      <w:numFmt w:val="bullet"/>
      <w:lvlText w:val="•"/>
      <w:lvlJc w:val="left"/>
      <w:pPr>
        <w:tabs>
          <w:tab w:val="num" w:pos="720"/>
        </w:tabs>
        <w:ind w:left="720" w:hanging="360"/>
      </w:pPr>
      <w:rPr>
        <w:rFonts w:ascii="Arial" w:hAnsi="Arial" w:hint="default"/>
      </w:rPr>
    </w:lvl>
    <w:lvl w:ilvl="1" w:tplc="8A78AF48" w:tentative="1">
      <w:start w:val="1"/>
      <w:numFmt w:val="bullet"/>
      <w:lvlText w:val="•"/>
      <w:lvlJc w:val="left"/>
      <w:pPr>
        <w:tabs>
          <w:tab w:val="num" w:pos="1440"/>
        </w:tabs>
        <w:ind w:left="1440" w:hanging="360"/>
      </w:pPr>
      <w:rPr>
        <w:rFonts w:ascii="Arial" w:hAnsi="Arial" w:hint="default"/>
      </w:rPr>
    </w:lvl>
    <w:lvl w:ilvl="2" w:tplc="DBE45A3E" w:tentative="1">
      <w:start w:val="1"/>
      <w:numFmt w:val="bullet"/>
      <w:lvlText w:val="•"/>
      <w:lvlJc w:val="left"/>
      <w:pPr>
        <w:tabs>
          <w:tab w:val="num" w:pos="2160"/>
        </w:tabs>
        <w:ind w:left="2160" w:hanging="360"/>
      </w:pPr>
      <w:rPr>
        <w:rFonts w:ascii="Arial" w:hAnsi="Arial" w:hint="default"/>
      </w:rPr>
    </w:lvl>
    <w:lvl w:ilvl="3" w:tplc="5A5A8194" w:tentative="1">
      <w:start w:val="1"/>
      <w:numFmt w:val="bullet"/>
      <w:lvlText w:val="•"/>
      <w:lvlJc w:val="left"/>
      <w:pPr>
        <w:tabs>
          <w:tab w:val="num" w:pos="2880"/>
        </w:tabs>
        <w:ind w:left="2880" w:hanging="360"/>
      </w:pPr>
      <w:rPr>
        <w:rFonts w:ascii="Arial" w:hAnsi="Arial" w:hint="default"/>
      </w:rPr>
    </w:lvl>
    <w:lvl w:ilvl="4" w:tplc="7CA41514" w:tentative="1">
      <w:start w:val="1"/>
      <w:numFmt w:val="bullet"/>
      <w:lvlText w:val="•"/>
      <w:lvlJc w:val="left"/>
      <w:pPr>
        <w:tabs>
          <w:tab w:val="num" w:pos="3600"/>
        </w:tabs>
        <w:ind w:left="3600" w:hanging="360"/>
      </w:pPr>
      <w:rPr>
        <w:rFonts w:ascii="Arial" w:hAnsi="Arial" w:hint="default"/>
      </w:rPr>
    </w:lvl>
    <w:lvl w:ilvl="5" w:tplc="174E6D8C" w:tentative="1">
      <w:start w:val="1"/>
      <w:numFmt w:val="bullet"/>
      <w:lvlText w:val="•"/>
      <w:lvlJc w:val="left"/>
      <w:pPr>
        <w:tabs>
          <w:tab w:val="num" w:pos="4320"/>
        </w:tabs>
        <w:ind w:left="4320" w:hanging="360"/>
      </w:pPr>
      <w:rPr>
        <w:rFonts w:ascii="Arial" w:hAnsi="Arial" w:hint="default"/>
      </w:rPr>
    </w:lvl>
    <w:lvl w:ilvl="6" w:tplc="21FE5978" w:tentative="1">
      <w:start w:val="1"/>
      <w:numFmt w:val="bullet"/>
      <w:lvlText w:val="•"/>
      <w:lvlJc w:val="left"/>
      <w:pPr>
        <w:tabs>
          <w:tab w:val="num" w:pos="5040"/>
        </w:tabs>
        <w:ind w:left="5040" w:hanging="360"/>
      </w:pPr>
      <w:rPr>
        <w:rFonts w:ascii="Arial" w:hAnsi="Arial" w:hint="default"/>
      </w:rPr>
    </w:lvl>
    <w:lvl w:ilvl="7" w:tplc="A1968EE0" w:tentative="1">
      <w:start w:val="1"/>
      <w:numFmt w:val="bullet"/>
      <w:lvlText w:val="•"/>
      <w:lvlJc w:val="left"/>
      <w:pPr>
        <w:tabs>
          <w:tab w:val="num" w:pos="5760"/>
        </w:tabs>
        <w:ind w:left="5760" w:hanging="360"/>
      </w:pPr>
      <w:rPr>
        <w:rFonts w:ascii="Arial" w:hAnsi="Arial" w:hint="default"/>
      </w:rPr>
    </w:lvl>
    <w:lvl w:ilvl="8" w:tplc="ADEA60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4D1EA1"/>
    <w:multiLevelType w:val="multilevel"/>
    <w:tmpl w:val="8836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D5A9B"/>
    <w:multiLevelType w:val="multilevel"/>
    <w:tmpl w:val="718ED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2157E"/>
    <w:multiLevelType w:val="multilevel"/>
    <w:tmpl w:val="648CD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77FA6"/>
    <w:multiLevelType w:val="hybridMultilevel"/>
    <w:tmpl w:val="A5DEB6D6"/>
    <w:lvl w:ilvl="0" w:tplc="C7CEDC12">
      <w:start w:val="1"/>
      <w:numFmt w:val="bullet"/>
      <w:lvlText w:val="•"/>
      <w:lvlJc w:val="left"/>
      <w:pPr>
        <w:tabs>
          <w:tab w:val="num" w:pos="720"/>
        </w:tabs>
        <w:ind w:left="720" w:hanging="360"/>
      </w:pPr>
      <w:rPr>
        <w:rFonts w:ascii="Arial" w:hAnsi="Arial" w:hint="default"/>
      </w:rPr>
    </w:lvl>
    <w:lvl w:ilvl="1" w:tplc="1CC4CCDE" w:tentative="1">
      <w:start w:val="1"/>
      <w:numFmt w:val="bullet"/>
      <w:lvlText w:val="•"/>
      <w:lvlJc w:val="left"/>
      <w:pPr>
        <w:tabs>
          <w:tab w:val="num" w:pos="1440"/>
        </w:tabs>
        <w:ind w:left="1440" w:hanging="360"/>
      </w:pPr>
      <w:rPr>
        <w:rFonts w:ascii="Arial" w:hAnsi="Arial" w:hint="default"/>
      </w:rPr>
    </w:lvl>
    <w:lvl w:ilvl="2" w:tplc="EA542F40" w:tentative="1">
      <w:start w:val="1"/>
      <w:numFmt w:val="bullet"/>
      <w:lvlText w:val="•"/>
      <w:lvlJc w:val="left"/>
      <w:pPr>
        <w:tabs>
          <w:tab w:val="num" w:pos="2160"/>
        </w:tabs>
        <w:ind w:left="2160" w:hanging="360"/>
      </w:pPr>
      <w:rPr>
        <w:rFonts w:ascii="Arial" w:hAnsi="Arial" w:hint="default"/>
      </w:rPr>
    </w:lvl>
    <w:lvl w:ilvl="3" w:tplc="FC6ECF76" w:tentative="1">
      <w:start w:val="1"/>
      <w:numFmt w:val="bullet"/>
      <w:lvlText w:val="•"/>
      <w:lvlJc w:val="left"/>
      <w:pPr>
        <w:tabs>
          <w:tab w:val="num" w:pos="2880"/>
        </w:tabs>
        <w:ind w:left="2880" w:hanging="360"/>
      </w:pPr>
      <w:rPr>
        <w:rFonts w:ascii="Arial" w:hAnsi="Arial" w:hint="default"/>
      </w:rPr>
    </w:lvl>
    <w:lvl w:ilvl="4" w:tplc="80ACAD32" w:tentative="1">
      <w:start w:val="1"/>
      <w:numFmt w:val="bullet"/>
      <w:lvlText w:val="•"/>
      <w:lvlJc w:val="left"/>
      <w:pPr>
        <w:tabs>
          <w:tab w:val="num" w:pos="3600"/>
        </w:tabs>
        <w:ind w:left="3600" w:hanging="360"/>
      </w:pPr>
      <w:rPr>
        <w:rFonts w:ascii="Arial" w:hAnsi="Arial" w:hint="default"/>
      </w:rPr>
    </w:lvl>
    <w:lvl w:ilvl="5" w:tplc="C5468496" w:tentative="1">
      <w:start w:val="1"/>
      <w:numFmt w:val="bullet"/>
      <w:lvlText w:val="•"/>
      <w:lvlJc w:val="left"/>
      <w:pPr>
        <w:tabs>
          <w:tab w:val="num" w:pos="4320"/>
        </w:tabs>
        <w:ind w:left="4320" w:hanging="360"/>
      </w:pPr>
      <w:rPr>
        <w:rFonts w:ascii="Arial" w:hAnsi="Arial" w:hint="default"/>
      </w:rPr>
    </w:lvl>
    <w:lvl w:ilvl="6" w:tplc="055E3A0A" w:tentative="1">
      <w:start w:val="1"/>
      <w:numFmt w:val="bullet"/>
      <w:lvlText w:val="•"/>
      <w:lvlJc w:val="left"/>
      <w:pPr>
        <w:tabs>
          <w:tab w:val="num" w:pos="5040"/>
        </w:tabs>
        <w:ind w:left="5040" w:hanging="360"/>
      </w:pPr>
      <w:rPr>
        <w:rFonts w:ascii="Arial" w:hAnsi="Arial" w:hint="default"/>
      </w:rPr>
    </w:lvl>
    <w:lvl w:ilvl="7" w:tplc="F2C88A0A" w:tentative="1">
      <w:start w:val="1"/>
      <w:numFmt w:val="bullet"/>
      <w:lvlText w:val="•"/>
      <w:lvlJc w:val="left"/>
      <w:pPr>
        <w:tabs>
          <w:tab w:val="num" w:pos="5760"/>
        </w:tabs>
        <w:ind w:left="5760" w:hanging="360"/>
      </w:pPr>
      <w:rPr>
        <w:rFonts w:ascii="Arial" w:hAnsi="Arial" w:hint="default"/>
      </w:rPr>
    </w:lvl>
    <w:lvl w:ilvl="8" w:tplc="31808A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5E1399"/>
    <w:multiLevelType w:val="hybridMultilevel"/>
    <w:tmpl w:val="29900660"/>
    <w:lvl w:ilvl="0" w:tplc="CC0C7A20">
      <w:start w:val="1"/>
      <w:numFmt w:val="bullet"/>
      <w:lvlText w:val="•"/>
      <w:lvlJc w:val="left"/>
      <w:pPr>
        <w:tabs>
          <w:tab w:val="num" w:pos="720"/>
        </w:tabs>
        <w:ind w:left="720" w:hanging="360"/>
      </w:pPr>
      <w:rPr>
        <w:rFonts w:ascii="Arial" w:hAnsi="Arial" w:hint="default"/>
      </w:rPr>
    </w:lvl>
    <w:lvl w:ilvl="1" w:tplc="8DA2F316" w:tentative="1">
      <w:start w:val="1"/>
      <w:numFmt w:val="bullet"/>
      <w:lvlText w:val="•"/>
      <w:lvlJc w:val="left"/>
      <w:pPr>
        <w:tabs>
          <w:tab w:val="num" w:pos="1440"/>
        </w:tabs>
        <w:ind w:left="1440" w:hanging="360"/>
      </w:pPr>
      <w:rPr>
        <w:rFonts w:ascii="Arial" w:hAnsi="Arial" w:hint="default"/>
      </w:rPr>
    </w:lvl>
    <w:lvl w:ilvl="2" w:tplc="5BA4145A" w:tentative="1">
      <w:start w:val="1"/>
      <w:numFmt w:val="bullet"/>
      <w:lvlText w:val="•"/>
      <w:lvlJc w:val="left"/>
      <w:pPr>
        <w:tabs>
          <w:tab w:val="num" w:pos="2160"/>
        </w:tabs>
        <w:ind w:left="2160" w:hanging="360"/>
      </w:pPr>
      <w:rPr>
        <w:rFonts w:ascii="Arial" w:hAnsi="Arial" w:hint="default"/>
      </w:rPr>
    </w:lvl>
    <w:lvl w:ilvl="3" w:tplc="210AD9E2" w:tentative="1">
      <w:start w:val="1"/>
      <w:numFmt w:val="bullet"/>
      <w:lvlText w:val="•"/>
      <w:lvlJc w:val="left"/>
      <w:pPr>
        <w:tabs>
          <w:tab w:val="num" w:pos="2880"/>
        </w:tabs>
        <w:ind w:left="2880" w:hanging="360"/>
      </w:pPr>
      <w:rPr>
        <w:rFonts w:ascii="Arial" w:hAnsi="Arial" w:hint="default"/>
      </w:rPr>
    </w:lvl>
    <w:lvl w:ilvl="4" w:tplc="2E48F72E" w:tentative="1">
      <w:start w:val="1"/>
      <w:numFmt w:val="bullet"/>
      <w:lvlText w:val="•"/>
      <w:lvlJc w:val="left"/>
      <w:pPr>
        <w:tabs>
          <w:tab w:val="num" w:pos="3600"/>
        </w:tabs>
        <w:ind w:left="3600" w:hanging="360"/>
      </w:pPr>
      <w:rPr>
        <w:rFonts w:ascii="Arial" w:hAnsi="Arial" w:hint="default"/>
      </w:rPr>
    </w:lvl>
    <w:lvl w:ilvl="5" w:tplc="37C287BA" w:tentative="1">
      <w:start w:val="1"/>
      <w:numFmt w:val="bullet"/>
      <w:lvlText w:val="•"/>
      <w:lvlJc w:val="left"/>
      <w:pPr>
        <w:tabs>
          <w:tab w:val="num" w:pos="4320"/>
        </w:tabs>
        <w:ind w:left="4320" w:hanging="360"/>
      </w:pPr>
      <w:rPr>
        <w:rFonts w:ascii="Arial" w:hAnsi="Arial" w:hint="default"/>
      </w:rPr>
    </w:lvl>
    <w:lvl w:ilvl="6" w:tplc="8C3A29AC" w:tentative="1">
      <w:start w:val="1"/>
      <w:numFmt w:val="bullet"/>
      <w:lvlText w:val="•"/>
      <w:lvlJc w:val="left"/>
      <w:pPr>
        <w:tabs>
          <w:tab w:val="num" w:pos="5040"/>
        </w:tabs>
        <w:ind w:left="5040" w:hanging="360"/>
      </w:pPr>
      <w:rPr>
        <w:rFonts w:ascii="Arial" w:hAnsi="Arial" w:hint="default"/>
      </w:rPr>
    </w:lvl>
    <w:lvl w:ilvl="7" w:tplc="3A285E8E" w:tentative="1">
      <w:start w:val="1"/>
      <w:numFmt w:val="bullet"/>
      <w:lvlText w:val="•"/>
      <w:lvlJc w:val="left"/>
      <w:pPr>
        <w:tabs>
          <w:tab w:val="num" w:pos="5760"/>
        </w:tabs>
        <w:ind w:left="5760" w:hanging="360"/>
      </w:pPr>
      <w:rPr>
        <w:rFonts w:ascii="Arial" w:hAnsi="Arial" w:hint="default"/>
      </w:rPr>
    </w:lvl>
    <w:lvl w:ilvl="8" w:tplc="E42E6E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154C99"/>
    <w:multiLevelType w:val="hybridMultilevel"/>
    <w:tmpl w:val="AA724E30"/>
    <w:lvl w:ilvl="0" w:tplc="DA7A0A62">
      <w:start w:val="1"/>
      <w:numFmt w:val="bullet"/>
      <w:lvlText w:val="•"/>
      <w:lvlJc w:val="left"/>
      <w:pPr>
        <w:tabs>
          <w:tab w:val="num" w:pos="720"/>
        </w:tabs>
        <w:ind w:left="720" w:hanging="360"/>
      </w:pPr>
      <w:rPr>
        <w:rFonts w:ascii="Arial" w:hAnsi="Arial" w:hint="default"/>
      </w:rPr>
    </w:lvl>
    <w:lvl w:ilvl="1" w:tplc="917A8FB2" w:tentative="1">
      <w:start w:val="1"/>
      <w:numFmt w:val="bullet"/>
      <w:lvlText w:val="•"/>
      <w:lvlJc w:val="left"/>
      <w:pPr>
        <w:tabs>
          <w:tab w:val="num" w:pos="1440"/>
        </w:tabs>
        <w:ind w:left="1440" w:hanging="360"/>
      </w:pPr>
      <w:rPr>
        <w:rFonts w:ascii="Arial" w:hAnsi="Arial" w:hint="default"/>
      </w:rPr>
    </w:lvl>
    <w:lvl w:ilvl="2" w:tplc="402A09D0" w:tentative="1">
      <w:start w:val="1"/>
      <w:numFmt w:val="bullet"/>
      <w:lvlText w:val="•"/>
      <w:lvlJc w:val="left"/>
      <w:pPr>
        <w:tabs>
          <w:tab w:val="num" w:pos="2160"/>
        </w:tabs>
        <w:ind w:left="2160" w:hanging="360"/>
      </w:pPr>
      <w:rPr>
        <w:rFonts w:ascii="Arial" w:hAnsi="Arial" w:hint="default"/>
      </w:rPr>
    </w:lvl>
    <w:lvl w:ilvl="3" w:tplc="D8BC38D4" w:tentative="1">
      <w:start w:val="1"/>
      <w:numFmt w:val="bullet"/>
      <w:lvlText w:val="•"/>
      <w:lvlJc w:val="left"/>
      <w:pPr>
        <w:tabs>
          <w:tab w:val="num" w:pos="2880"/>
        </w:tabs>
        <w:ind w:left="2880" w:hanging="360"/>
      </w:pPr>
      <w:rPr>
        <w:rFonts w:ascii="Arial" w:hAnsi="Arial" w:hint="default"/>
      </w:rPr>
    </w:lvl>
    <w:lvl w:ilvl="4" w:tplc="6CC8CEE0" w:tentative="1">
      <w:start w:val="1"/>
      <w:numFmt w:val="bullet"/>
      <w:lvlText w:val="•"/>
      <w:lvlJc w:val="left"/>
      <w:pPr>
        <w:tabs>
          <w:tab w:val="num" w:pos="3600"/>
        </w:tabs>
        <w:ind w:left="3600" w:hanging="360"/>
      </w:pPr>
      <w:rPr>
        <w:rFonts w:ascii="Arial" w:hAnsi="Arial" w:hint="default"/>
      </w:rPr>
    </w:lvl>
    <w:lvl w:ilvl="5" w:tplc="E794BD66" w:tentative="1">
      <w:start w:val="1"/>
      <w:numFmt w:val="bullet"/>
      <w:lvlText w:val="•"/>
      <w:lvlJc w:val="left"/>
      <w:pPr>
        <w:tabs>
          <w:tab w:val="num" w:pos="4320"/>
        </w:tabs>
        <w:ind w:left="4320" w:hanging="360"/>
      </w:pPr>
      <w:rPr>
        <w:rFonts w:ascii="Arial" w:hAnsi="Arial" w:hint="default"/>
      </w:rPr>
    </w:lvl>
    <w:lvl w:ilvl="6" w:tplc="8CB698F8" w:tentative="1">
      <w:start w:val="1"/>
      <w:numFmt w:val="bullet"/>
      <w:lvlText w:val="•"/>
      <w:lvlJc w:val="left"/>
      <w:pPr>
        <w:tabs>
          <w:tab w:val="num" w:pos="5040"/>
        </w:tabs>
        <w:ind w:left="5040" w:hanging="360"/>
      </w:pPr>
      <w:rPr>
        <w:rFonts w:ascii="Arial" w:hAnsi="Arial" w:hint="default"/>
      </w:rPr>
    </w:lvl>
    <w:lvl w:ilvl="7" w:tplc="DAF81394" w:tentative="1">
      <w:start w:val="1"/>
      <w:numFmt w:val="bullet"/>
      <w:lvlText w:val="•"/>
      <w:lvlJc w:val="left"/>
      <w:pPr>
        <w:tabs>
          <w:tab w:val="num" w:pos="5760"/>
        </w:tabs>
        <w:ind w:left="5760" w:hanging="360"/>
      </w:pPr>
      <w:rPr>
        <w:rFonts w:ascii="Arial" w:hAnsi="Arial" w:hint="default"/>
      </w:rPr>
    </w:lvl>
    <w:lvl w:ilvl="8" w:tplc="674676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6A1F76"/>
    <w:multiLevelType w:val="hybridMultilevel"/>
    <w:tmpl w:val="588C864C"/>
    <w:lvl w:ilvl="0" w:tplc="AD425B98">
      <w:start w:val="1"/>
      <w:numFmt w:val="bullet"/>
      <w:lvlText w:val="•"/>
      <w:lvlJc w:val="left"/>
      <w:pPr>
        <w:tabs>
          <w:tab w:val="num" w:pos="720"/>
        </w:tabs>
        <w:ind w:left="720" w:hanging="360"/>
      </w:pPr>
      <w:rPr>
        <w:rFonts w:ascii="Arial" w:hAnsi="Arial" w:hint="default"/>
      </w:rPr>
    </w:lvl>
    <w:lvl w:ilvl="1" w:tplc="5154821E" w:tentative="1">
      <w:start w:val="1"/>
      <w:numFmt w:val="bullet"/>
      <w:lvlText w:val="•"/>
      <w:lvlJc w:val="left"/>
      <w:pPr>
        <w:tabs>
          <w:tab w:val="num" w:pos="1440"/>
        </w:tabs>
        <w:ind w:left="1440" w:hanging="360"/>
      </w:pPr>
      <w:rPr>
        <w:rFonts w:ascii="Arial" w:hAnsi="Arial" w:hint="default"/>
      </w:rPr>
    </w:lvl>
    <w:lvl w:ilvl="2" w:tplc="467A0BC2" w:tentative="1">
      <w:start w:val="1"/>
      <w:numFmt w:val="bullet"/>
      <w:lvlText w:val="•"/>
      <w:lvlJc w:val="left"/>
      <w:pPr>
        <w:tabs>
          <w:tab w:val="num" w:pos="2160"/>
        </w:tabs>
        <w:ind w:left="2160" w:hanging="360"/>
      </w:pPr>
      <w:rPr>
        <w:rFonts w:ascii="Arial" w:hAnsi="Arial" w:hint="default"/>
      </w:rPr>
    </w:lvl>
    <w:lvl w:ilvl="3" w:tplc="72CA52B0" w:tentative="1">
      <w:start w:val="1"/>
      <w:numFmt w:val="bullet"/>
      <w:lvlText w:val="•"/>
      <w:lvlJc w:val="left"/>
      <w:pPr>
        <w:tabs>
          <w:tab w:val="num" w:pos="2880"/>
        </w:tabs>
        <w:ind w:left="2880" w:hanging="360"/>
      </w:pPr>
      <w:rPr>
        <w:rFonts w:ascii="Arial" w:hAnsi="Arial" w:hint="default"/>
      </w:rPr>
    </w:lvl>
    <w:lvl w:ilvl="4" w:tplc="B0AC531C" w:tentative="1">
      <w:start w:val="1"/>
      <w:numFmt w:val="bullet"/>
      <w:lvlText w:val="•"/>
      <w:lvlJc w:val="left"/>
      <w:pPr>
        <w:tabs>
          <w:tab w:val="num" w:pos="3600"/>
        </w:tabs>
        <w:ind w:left="3600" w:hanging="360"/>
      </w:pPr>
      <w:rPr>
        <w:rFonts w:ascii="Arial" w:hAnsi="Arial" w:hint="default"/>
      </w:rPr>
    </w:lvl>
    <w:lvl w:ilvl="5" w:tplc="B08EB102" w:tentative="1">
      <w:start w:val="1"/>
      <w:numFmt w:val="bullet"/>
      <w:lvlText w:val="•"/>
      <w:lvlJc w:val="left"/>
      <w:pPr>
        <w:tabs>
          <w:tab w:val="num" w:pos="4320"/>
        </w:tabs>
        <w:ind w:left="4320" w:hanging="360"/>
      </w:pPr>
      <w:rPr>
        <w:rFonts w:ascii="Arial" w:hAnsi="Arial" w:hint="default"/>
      </w:rPr>
    </w:lvl>
    <w:lvl w:ilvl="6" w:tplc="2E722E38" w:tentative="1">
      <w:start w:val="1"/>
      <w:numFmt w:val="bullet"/>
      <w:lvlText w:val="•"/>
      <w:lvlJc w:val="left"/>
      <w:pPr>
        <w:tabs>
          <w:tab w:val="num" w:pos="5040"/>
        </w:tabs>
        <w:ind w:left="5040" w:hanging="360"/>
      </w:pPr>
      <w:rPr>
        <w:rFonts w:ascii="Arial" w:hAnsi="Arial" w:hint="default"/>
      </w:rPr>
    </w:lvl>
    <w:lvl w:ilvl="7" w:tplc="865E4752" w:tentative="1">
      <w:start w:val="1"/>
      <w:numFmt w:val="bullet"/>
      <w:lvlText w:val="•"/>
      <w:lvlJc w:val="left"/>
      <w:pPr>
        <w:tabs>
          <w:tab w:val="num" w:pos="5760"/>
        </w:tabs>
        <w:ind w:left="5760" w:hanging="360"/>
      </w:pPr>
      <w:rPr>
        <w:rFonts w:ascii="Arial" w:hAnsi="Arial" w:hint="default"/>
      </w:rPr>
    </w:lvl>
    <w:lvl w:ilvl="8" w:tplc="6C36F6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C4715D"/>
    <w:multiLevelType w:val="hybridMultilevel"/>
    <w:tmpl w:val="A3E4F7B8"/>
    <w:lvl w:ilvl="0" w:tplc="E7D2F47C">
      <w:start w:val="1"/>
      <w:numFmt w:val="bullet"/>
      <w:lvlText w:val="•"/>
      <w:lvlJc w:val="left"/>
      <w:pPr>
        <w:tabs>
          <w:tab w:val="num" w:pos="720"/>
        </w:tabs>
        <w:ind w:left="720" w:hanging="360"/>
      </w:pPr>
      <w:rPr>
        <w:rFonts w:ascii="Arial" w:hAnsi="Arial" w:hint="default"/>
      </w:rPr>
    </w:lvl>
    <w:lvl w:ilvl="1" w:tplc="D3FCFFB8" w:tentative="1">
      <w:start w:val="1"/>
      <w:numFmt w:val="bullet"/>
      <w:lvlText w:val="•"/>
      <w:lvlJc w:val="left"/>
      <w:pPr>
        <w:tabs>
          <w:tab w:val="num" w:pos="1440"/>
        </w:tabs>
        <w:ind w:left="1440" w:hanging="360"/>
      </w:pPr>
      <w:rPr>
        <w:rFonts w:ascii="Arial" w:hAnsi="Arial" w:hint="default"/>
      </w:rPr>
    </w:lvl>
    <w:lvl w:ilvl="2" w:tplc="E312C310" w:tentative="1">
      <w:start w:val="1"/>
      <w:numFmt w:val="bullet"/>
      <w:lvlText w:val="•"/>
      <w:lvlJc w:val="left"/>
      <w:pPr>
        <w:tabs>
          <w:tab w:val="num" w:pos="2160"/>
        </w:tabs>
        <w:ind w:left="2160" w:hanging="360"/>
      </w:pPr>
      <w:rPr>
        <w:rFonts w:ascii="Arial" w:hAnsi="Arial" w:hint="default"/>
      </w:rPr>
    </w:lvl>
    <w:lvl w:ilvl="3" w:tplc="C1904D40" w:tentative="1">
      <w:start w:val="1"/>
      <w:numFmt w:val="bullet"/>
      <w:lvlText w:val="•"/>
      <w:lvlJc w:val="left"/>
      <w:pPr>
        <w:tabs>
          <w:tab w:val="num" w:pos="2880"/>
        </w:tabs>
        <w:ind w:left="2880" w:hanging="360"/>
      </w:pPr>
      <w:rPr>
        <w:rFonts w:ascii="Arial" w:hAnsi="Arial" w:hint="default"/>
      </w:rPr>
    </w:lvl>
    <w:lvl w:ilvl="4" w:tplc="FE20C516" w:tentative="1">
      <w:start w:val="1"/>
      <w:numFmt w:val="bullet"/>
      <w:lvlText w:val="•"/>
      <w:lvlJc w:val="left"/>
      <w:pPr>
        <w:tabs>
          <w:tab w:val="num" w:pos="3600"/>
        </w:tabs>
        <w:ind w:left="3600" w:hanging="360"/>
      </w:pPr>
      <w:rPr>
        <w:rFonts w:ascii="Arial" w:hAnsi="Arial" w:hint="default"/>
      </w:rPr>
    </w:lvl>
    <w:lvl w:ilvl="5" w:tplc="929CDE06" w:tentative="1">
      <w:start w:val="1"/>
      <w:numFmt w:val="bullet"/>
      <w:lvlText w:val="•"/>
      <w:lvlJc w:val="left"/>
      <w:pPr>
        <w:tabs>
          <w:tab w:val="num" w:pos="4320"/>
        </w:tabs>
        <w:ind w:left="4320" w:hanging="360"/>
      </w:pPr>
      <w:rPr>
        <w:rFonts w:ascii="Arial" w:hAnsi="Arial" w:hint="default"/>
      </w:rPr>
    </w:lvl>
    <w:lvl w:ilvl="6" w:tplc="1206B112" w:tentative="1">
      <w:start w:val="1"/>
      <w:numFmt w:val="bullet"/>
      <w:lvlText w:val="•"/>
      <w:lvlJc w:val="left"/>
      <w:pPr>
        <w:tabs>
          <w:tab w:val="num" w:pos="5040"/>
        </w:tabs>
        <w:ind w:left="5040" w:hanging="360"/>
      </w:pPr>
      <w:rPr>
        <w:rFonts w:ascii="Arial" w:hAnsi="Arial" w:hint="default"/>
      </w:rPr>
    </w:lvl>
    <w:lvl w:ilvl="7" w:tplc="9FFAD91C" w:tentative="1">
      <w:start w:val="1"/>
      <w:numFmt w:val="bullet"/>
      <w:lvlText w:val="•"/>
      <w:lvlJc w:val="left"/>
      <w:pPr>
        <w:tabs>
          <w:tab w:val="num" w:pos="5760"/>
        </w:tabs>
        <w:ind w:left="5760" w:hanging="360"/>
      </w:pPr>
      <w:rPr>
        <w:rFonts w:ascii="Arial" w:hAnsi="Arial" w:hint="default"/>
      </w:rPr>
    </w:lvl>
    <w:lvl w:ilvl="8" w:tplc="919A63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71358F"/>
    <w:multiLevelType w:val="hybridMultilevel"/>
    <w:tmpl w:val="FCA014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569CE"/>
    <w:multiLevelType w:val="hybridMultilevel"/>
    <w:tmpl w:val="8C7A9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777D77"/>
    <w:multiLevelType w:val="hybridMultilevel"/>
    <w:tmpl w:val="20024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7F17DC"/>
    <w:multiLevelType w:val="hybridMultilevel"/>
    <w:tmpl w:val="303CCAE2"/>
    <w:lvl w:ilvl="0" w:tplc="F0BC2360">
      <w:start w:val="1"/>
      <w:numFmt w:val="bullet"/>
      <w:lvlText w:val="•"/>
      <w:lvlJc w:val="left"/>
      <w:pPr>
        <w:tabs>
          <w:tab w:val="num" w:pos="720"/>
        </w:tabs>
        <w:ind w:left="720" w:hanging="360"/>
      </w:pPr>
      <w:rPr>
        <w:rFonts w:ascii="Arial" w:hAnsi="Arial" w:hint="default"/>
      </w:rPr>
    </w:lvl>
    <w:lvl w:ilvl="1" w:tplc="608C331E" w:tentative="1">
      <w:start w:val="1"/>
      <w:numFmt w:val="bullet"/>
      <w:lvlText w:val="•"/>
      <w:lvlJc w:val="left"/>
      <w:pPr>
        <w:tabs>
          <w:tab w:val="num" w:pos="1440"/>
        </w:tabs>
        <w:ind w:left="1440" w:hanging="360"/>
      </w:pPr>
      <w:rPr>
        <w:rFonts w:ascii="Arial" w:hAnsi="Arial" w:hint="default"/>
      </w:rPr>
    </w:lvl>
    <w:lvl w:ilvl="2" w:tplc="895AE6BC" w:tentative="1">
      <w:start w:val="1"/>
      <w:numFmt w:val="bullet"/>
      <w:lvlText w:val="•"/>
      <w:lvlJc w:val="left"/>
      <w:pPr>
        <w:tabs>
          <w:tab w:val="num" w:pos="2160"/>
        </w:tabs>
        <w:ind w:left="2160" w:hanging="360"/>
      </w:pPr>
      <w:rPr>
        <w:rFonts w:ascii="Arial" w:hAnsi="Arial" w:hint="default"/>
      </w:rPr>
    </w:lvl>
    <w:lvl w:ilvl="3" w:tplc="7988C788" w:tentative="1">
      <w:start w:val="1"/>
      <w:numFmt w:val="bullet"/>
      <w:lvlText w:val="•"/>
      <w:lvlJc w:val="left"/>
      <w:pPr>
        <w:tabs>
          <w:tab w:val="num" w:pos="2880"/>
        </w:tabs>
        <w:ind w:left="2880" w:hanging="360"/>
      </w:pPr>
      <w:rPr>
        <w:rFonts w:ascii="Arial" w:hAnsi="Arial" w:hint="default"/>
      </w:rPr>
    </w:lvl>
    <w:lvl w:ilvl="4" w:tplc="4D1C79D6" w:tentative="1">
      <w:start w:val="1"/>
      <w:numFmt w:val="bullet"/>
      <w:lvlText w:val="•"/>
      <w:lvlJc w:val="left"/>
      <w:pPr>
        <w:tabs>
          <w:tab w:val="num" w:pos="3600"/>
        </w:tabs>
        <w:ind w:left="3600" w:hanging="360"/>
      </w:pPr>
      <w:rPr>
        <w:rFonts w:ascii="Arial" w:hAnsi="Arial" w:hint="default"/>
      </w:rPr>
    </w:lvl>
    <w:lvl w:ilvl="5" w:tplc="619AD444" w:tentative="1">
      <w:start w:val="1"/>
      <w:numFmt w:val="bullet"/>
      <w:lvlText w:val="•"/>
      <w:lvlJc w:val="left"/>
      <w:pPr>
        <w:tabs>
          <w:tab w:val="num" w:pos="4320"/>
        </w:tabs>
        <w:ind w:left="4320" w:hanging="360"/>
      </w:pPr>
      <w:rPr>
        <w:rFonts w:ascii="Arial" w:hAnsi="Arial" w:hint="default"/>
      </w:rPr>
    </w:lvl>
    <w:lvl w:ilvl="6" w:tplc="D97CE410" w:tentative="1">
      <w:start w:val="1"/>
      <w:numFmt w:val="bullet"/>
      <w:lvlText w:val="•"/>
      <w:lvlJc w:val="left"/>
      <w:pPr>
        <w:tabs>
          <w:tab w:val="num" w:pos="5040"/>
        </w:tabs>
        <w:ind w:left="5040" w:hanging="360"/>
      </w:pPr>
      <w:rPr>
        <w:rFonts w:ascii="Arial" w:hAnsi="Arial" w:hint="default"/>
      </w:rPr>
    </w:lvl>
    <w:lvl w:ilvl="7" w:tplc="BF441694" w:tentative="1">
      <w:start w:val="1"/>
      <w:numFmt w:val="bullet"/>
      <w:lvlText w:val="•"/>
      <w:lvlJc w:val="left"/>
      <w:pPr>
        <w:tabs>
          <w:tab w:val="num" w:pos="5760"/>
        </w:tabs>
        <w:ind w:left="5760" w:hanging="360"/>
      </w:pPr>
      <w:rPr>
        <w:rFonts w:ascii="Arial" w:hAnsi="Arial" w:hint="default"/>
      </w:rPr>
    </w:lvl>
    <w:lvl w:ilvl="8" w:tplc="97B0D4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10126D"/>
    <w:multiLevelType w:val="multilevel"/>
    <w:tmpl w:val="1BDC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E1463"/>
    <w:multiLevelType w:val="hybridMultilevel"/>
    <w:tmpl w:val="B7AE4654"/>
    <w:lvl w:ilvl="0" w:tplc="75BC14CC">
      <w:start w:val="1"/>
      <w:numFmt w:val="bullet"/>
      <w:lvlText w:val="•"/>
      <w:lvlJc w:val="left"/>
      <w:pPr>
        <w:tabs>
          <w:tab w:val="num" w:pos="720"/>
        </w:tabs>
        <w:ind w:left="720" w:hanging="360"/>
      </w:pPr>
      <w:rPr>
        <w:rFonts w:ascii="Arial" w:hAnsi="Arial" w:hint="default"/>
      </w:rPr>
    </w:lvl>
    <w:lvl w:ilvl="1" w:tplc="2A846D24" w:tentative="1">
      <w:start w:val="1"/>
      <w:numFmt w:val="bullet"/>
      <w:lvlText w:val="•"/>
      <w:lvlJc w:val="left"/>
      <w:pPr>
        <w:tabs>
          <w:tab w:val="num" w:pos="1440"/>
        </w:tabs>
        <w:ind w:left="1440" w:hanging="360"/>
      </w:pPr>
      <w:rPr>
        <w:rFonts w:ascii="Arial" w:hAnsi="Arial" w:hint="default"/>
      </w:rPr>
    </w:lvl>
    <w:lvl w:ilvl="2" w:tplc="6ADCD95A" w:tentative="1">
      <w:start w:val="1"/>
      <w:numFmt w:val="bullet"/>
      <w:lvlText w:val="•"/>
      <w:lvlJc w:val="left"/>
      <w:pPr>
        <w:tabs>
          <w:tab w:val="num" w:pos="2160"/>
        </w:tabs>
        <w:ind w:left="2160" w:hanging="360"/>
      </w:pPr>
      <w:rPr>
        <w:rFonts w:ascii="Arial" w:hAnsi="Arial" w:hint="default"/>
      </w:rPr>
    </w:lvl>
    <w:lvl w:ilvl="3" w:tplc="F6688894" w:tentative="1">
      <w:start w:val="1"/>
      <w:numFmt w:val="bullet"/>
      <w:lvlText w:val="•"/>
      <w:lvlJc w:val="left"/>
      <w:pPr>
        <w:tabs>
          <w:tab w:val="num" w:pos="2880"/>
        </w:tabs>
        <w:ind w:left="2880" w:hanging="360"/>
      </w:pPr>
      <w:rPr>
        <w:rFonts w:ascii="Arial" w:hAnsi="Arial" w:hint="default"/>
      </w:rPr>
    </w:lvl>
    <w:lvl w:ilvl="4" w:tplc="F9386046" w:tentative="1">
      <w:start w:val="1"/>
      <w:numFmt w:val="bullet"/>
      <w:lvlText w:val="•"/>
      <w:lvlJc w:val="left"/>
      <w:pPr>
        <w:tabs>
          <w:tab w:val="num" w:pos="3600"/>
        </w:tabs>
        <w:ind w:left="3600" w:hanging="360"/>
      </w:pPr>
      <w:rPr>
        <w:rFonts w:ascii="Arial" w:hAnsi="Arial" w:hint="default"/>
      </w:rPr>
    </w:lvl>
    <w:lvl w:ilvl="5" w:tplc="EB1C56BE" w:tentative="1">
      <w:start w:val="1"/>
      <w:numFmt w:val="bullet"/>
      <w:lvlText w:val="•"/>
      <w:lvlJc w:val="left"/>
      <w:pPr>
        <w:tabs>
          <w:tab w:val="num" w:pos="4320"/>
        </w:tabs>
        <w:ind w:left="4320" w:hanging="360"/>
      </w:pPr>
      <w:rPr>
        <w:rFonts w:ascii="Arial" w:hAnsi="Arial" w:hint="default"/>
      </w:rPr>
    </w:lvl>
    <w:lvl w:ilvl="6" w:tplc="11CAE0EA" w:tentative="1">
      <w:start w:val="1"/>
      <w:numFmt w:val="bullet"/>
      <w:lvlText w:val="•"/>
      <w:lvlJc w:val="left"/>
      <w:pPr>
        <w:tabs>
          <w:tab w:val="num" w:pos="5040"/>
        </w:tabs>
        <w:ind w:left="5040" w:hanging="360"/>
      </w:pPr>
      <w:rPr>
        <w:rFonts w:ascii="Arial" w:hAnsi="Arial" w:hint="default"/>
      </w:rPr>
    </w:lvl>
    <w:lvl w:ilvl="7" w:tplc="06CE53E2" w:tentative="1">
      <w:start w:val="1"/>
      <w:numFmt w:val="bullet"/>
      <w:lvlText w:val="•"/>
      <w:lvlJc w:val="left"/>
      <w:pPr>
        <w:tabs>
          <w:tab w:val="num" w:pos="5760"/>
        </w:tabs>
        <w:ind w:left="5760" w:hanging="360"/>
      </w:pPr>
      <w:rPr>
        <w:rFonts w:ascii="Arial" w:hAnsi="Arial" w:hint="default"/>
      </w:rPr>
    </w:lvl>
    <w:lvl w:ilvl="8" w:tplc="9C445F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A53E30"/>
    <w:multiLevelType w:val="multilevel"/>
    <w:tmpl w:val="FAEA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195994"/>
    <w:multiLevelType w:val="multilevel"/>
    <w:tmpl w:val="9E1E7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C671C"/>
    <w:multiLevelType w:val="hybridMultilevel"/>
    <w:tmpl w:val="EEFA99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B6271"/>
    <w:multiLevelType w:val="hybridMultilevel"/>
    <w:tmpl w:val="9D2A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732AAD"/>
    <w:multiLevelType w:val="hybridMultilevel"/>
    <w:tmpl w:val="E55E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01636"/>
    <w:multiLevelType w:val="hybridMultilevel"/>
    <w:tmpl w:val="8FC0225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3C0D89"/>
    <w:multiLevelType w:val="hybridMultilevel"/>
    <w:tmpl w:val="E1EC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715BC6"/>
    <w:multiLevelType w:val="hybridMultilevel"/>
    <w:tmpl w:val="D0BE9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FB2AE3"/>
    <w:multiLevelType w:val="hybridMultilevel"/>
    <w:tmpl w:val="E1B0A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10"/>
  </w:num>
  <w:num w:numId="4">
    <w:abstractNumId w:val="14"/>
  </w:num>
  <w:num w:numId="5">
    <w:abstractNumId w:val="11"/>
  </w:num>
  <w:num w:numId="6">
    <w:abstractNumId w:val="12"/>
  </w:num>
  <w:num w:numId="7">
    <w:abstractNumId w:val="4"/>
  </w:num>
  <w:num w:numId="8">
    <w:abstractNumId w:val="8"/>
  </w:num>
  <w:num w:numId="9">
    <w:abstractNumId w:val="5"/>
  </w:num>
  <w:num w:numId="10">
    <w:abstractNumId w:val="21"/>
  </w:num>
  <w:num w:numId="11">
    <w:abstractNumId w:val="18"/>
  </w:num>
  <w:num w:numId="12">
    <w:abstractNumId w:val="0"/>
  </w:num>
  <w:num w:numId="13">
    <w:abstractNumId w:val="6"/>
  </w:num>
  <w:num w:numId="14">
    <w:abstractNumId w:val="7"/>
  </w:num>
  <w:num w:numId="15">
    <w:abstractNumId w:val="23"/>
  </w:num>
  <w:num w:numId="16">
    <w:abstractNumId w:val="20"/>
  </w:num>
  <w:num w:numId="17">
    <w:abstractNumId w:val="13"/>
  </w:num>
  <w:num w:numId="18">
    <w:abstractNumId w:val="2"/>
  </w:num>
  <w:num w:numId="19">
    <w:abstractNumId w:val="3"/>
  </w:num>
  <w:num w:numId="20">
    <w:abstractNumId w:val="1"/>
  </w:num>
  <w:num w:numId="21">
    <w:abstractNumId w:val="15"/>
  </w:num>
  <w:num w:numId="22">
    <w:abstractNumId w:val="17"/>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C2"/>
    <w:rsid w:val="000A13D7"/>
    <w:rsid w:val="00334845"/>
    <w:rsid w:val="00337A85"/>
    <w:rsid w:val="003A2417"/>
    <w:rsid w:val="004518AA"/>
    <w:rsid w:val="004E5F62"/>
    <w:rsid w:val="004F1F33"/>
    <w:rsid w:val="00505D84"/>
    <w:rsid w:val="00657A36"/>
    <w:rsid w:val="00743BD1"/>
    <w:rsid w:val="00872722"/>
    <w:rsid w:val="0088151B"/>
    <w:rsid w:val="00925794"/>
    <w:rsid w:val="00932593"/>
    <w:rsid w:val="00970EC2"/>
    <w:rsid w:val="00A145AF"/>
    <w:rsid w:val="00A37184"/>
    <w:rsid w:val="00AA4607"/>
    <w:rsid w:val="00B57A23"/>
    <w:rsid w:val="00BF4CEA"/>
    <w:rsid w:val="00CA39DB"/>
    <w:rsid w:val="00E05EDF"/>
    <w:rsid w:val="00EC00B1"/>
    <w:rsid w:val="00F27DAC"/>
    <w:rsid w:val="00F43188"/>
    <w:rsid w:val="00F550AF"/>
    <w:rsid w:val="00FC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A5187-7662-4C47-B2D6-9B77EAF6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A23"/>
    <w:pPr>
      <w:ind w:left="720"/>
      <w:contextualSpacing/>
    </w:pPr>
  </w:style>
  <w:style w:type="table" w:styleId="TableGrid">
    <w:name w:val="Table Grid"/>
    <w:basedOn w:val="TableNormal"/>
    <w:uiPriority w:val="59"/>
    <w:rsid w:val="00B57A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48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semiHidden/>
    <w:rsid w:val="00925794"/>
    <w:rPr>
      <w:color w:val="0000FF"/>
      <w:u w:val="single"/>
    </w:rPr>
  </w:style>
  <w:style w:type="paragraph" w:styleId="Header">
    <w:name w:val="header"/>
    <w:basedOn w:val="Normal"/>
    <w:link w:val="HeaderChar"/>
    <w:uiPriority w:val="99"/>
    <w:unhideWhenUsed/>
    <w:rsid w:val="004E5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F62"/>
  </w:style>
  <w:style w:type="paragraph" w:styleId="Footer">
    <w:name w:val="footer"/>
    <w:basedOn w:val="Normal"/>
    <w:link w:val="FooterChar"/>
    <w:uiPriority w:val="99"/>
    <w:unhideWhenUsed/>
    <w:rsid w:val="004E5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F62"/>
  </w:style>
  <w:style w:type="paragraph" w:styleId="BalloonText">
    <w:name w:val="Balloon Text"/>
    <w:basedOn w:val="Normal"/>
    <w:link w:val="BalloonTextChar"/>
    <w:uiPriority w:val="99"/>
    <w:semiHidden/>
    <w:unhideWhenUsed/>
    <w:rsid w:val="0033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079">
      <w:bodyDiv w:val="1"/>
      <w:marLeft w:val="0"/>
      <w:marRight w:val="0"/>
      <w:marTop w:val="0"/>
      <w:marBottom w:val="0"/>
      <w:divBdr>
        <w:top w:val="none" w:sz="0" w:space="0" w:color="auto"/>
        <w:left w:val="none" w:sz="0" w:space="0" w:color="auto"/>
        <w:bottom w:val="none" w:sz="0" w:space="0" w:color="auto"/>
        <w:right w:val="none" w:sz="0" w:space="0" w:color="auto"/>
      </w:divBdr>
      <w:divsChild>
        <w:div w:id="185289149">
          <w:marLeft w:val="360"/>
          <w:marRight w:val="0"/>
          <w:marTop w:val="200"/>
          <w:marBottom w:val="0"/>
          <w:divBdr>
            <w:top w:val="none" w:sz="0" w:space="0" w:color="auto"/>
            <w:left w:val="none" w:sz="0" w:space="0" w:color="auto"/>
            <w:bottom w:val="none" w:sz="0" w:space="0" w:color="auto"/>
            <w:right w:val="none" w:sz="0" w:space="0" w:color="auto"/>
          </w:divBdr>
        </w:div>
        <w:div w:id="1812167916">
          <w:marLeft w:val="360"/>
          <w:marRight w:val="0"/>
          <w:marTop w:val="200"/>
          <w:marBottom w:val="0"/>
          <w:divBdr>
            <w:top w:val="none" w:sz="0" w:space="0" w:color="auto"/>
            <w:left w:val="none" w:sz="0" w:space="0" w:color="auto"/>
            <w:bottom w:val="none" w:sz="0" w:space="0" w:color="auto"/>
            <w:right w:val="none" w:sz="0" w:space="0" w:color="auto"/>
          </w:divBdr>
        </w:div>
        <w:div w:id="1382753311">
          <w:marLeft w:val="360"/>
          <w:marRight w:val="0"/>
          <w:marTop w:val="200"/>
          <w:marBottom w:val="0"/>
          <w:divBdr>
            <w:top w:val="none" w:sz="0" w:space="0" w:color="auto"/>
            <w:left w:val="none" w:sz="0" w:space="0" w:color="auto"/>
            <w:bottom w:val="none" w:sz="0" w:space="0" w:color="auto"/>
            <w:right w:val="none" w:sz="0" w:space="0" w:color="auto"/>
          </w:divBdr>
        </w:div>
        <w:div w:id="54856674">
          <w:marLeft w:val="360"/>
          <w:marRight w:val="0"/>
          <w:marTop w:val="200"/>
          <w:marBottom w:val="0"/>
          <w:divBdr>
            <w:top w:val="none" w:sz="0" w:space="0" w:color="auto"/>
            <w:left w:val="none" w:sz="0" w:space="0" w:color="auto"/>
            <w:bottom w:val="none" w:sz="0" w:space="0" w:color="auto"/>
            <w:right w:val="none" w:sz="0" w:space="0" w:color="auto"/>
          </w:divBdr>
        </w:div>
        <w:div w:id="1347512544">
          <w:marLeft w:val="360"/>
          <w:marRight w:val="0"/>
          <w:marTop w:val="200"/>
          <w:marBottom w:val="0"/>
          <w:divBdr>
            <w:top w:val="none" w:sz="0" w:space="0" w:color="auto"/>
            <w:left w:val="none" w:sz="0" w:space="0" w:color="auto"/>
            <w:bottom w:val="none" w:sz="0" w:space="0" w:color="auto"/>
            <w:right w:val="none" w:sz="0" w:space="0" w:color="auto"/>
          </w:divBdr>
        </w:div>
        <w:div w:id="1309633824">
          <w:marLeft w:val="360"/>
          <w:marRight w:val="0"/>
          <w:marTop w:val="200"/>
          <w:marBottom w:val="0"/>
          <w:divBdr>
            <w:top w:val="none" w:sz="0" w:space="0" w:color="auto"/>
            <w:left w:val="none" w:sz="0" w:space="0" w:color="auto"/>
            <w:bottom w:val="none" w:sz="0" w:space="0" w:color="auto"/>
            <w:right w:val="none" w:sz="0" w:space="0" w:color="auto"/>
          </w:divBdr>
        </w:div>
      </w:divsChild>
    </w:div>
    <w:div w:id="98377270">
      <w:bodyDiv w:val="1"/>
      <w:marLeft w:val="0"/>
      <w:marRight w:val="0"/>
      <w:marTop w:val="0"/>
      <w:marBottom w:val="0"/>
      <w:divBdr>
        <w:top w:val="none" w:sz="0" w:space="0" w:color="auto"/>
        <w:left w:val="none" w:sz="0" w:space="0" w:color="auto"/>
        <w:bottom w:val="none" w:sz="0" w:space="0" w:color="auto"/>
        <w:right w:val="none" w:sz="0" w:space="0" w:color="auto"/>
      </w:divBdr>
      <w:divsChild>
        <w:div w:id="710763630">
          <w:marLeft w:val="360"/>
          <w:marRight w:val="0"/>
          <w:marTop w:val="200"/>
          <w:marBottom w:val="0"/>
          <w:divBdr>
            <w:top w:val="none" w:sz="0" w:space="0" w:color="auto"/>
            <w:left w:val="none" w:sz="0" w:space="0" w:color="auto"/>
            <w:bottom w:val="none" w:sz="0" w:space="0" w:color="auto"/>
            <w:right w:val="none" w:sz="0" w:space="0" w:color="auto"/>
          </w:divBdr>
        </w:div>
      </w:divsChild>
    </w:div>
    <w:div w:id="224603970">
      <w:bodyDiv w:val="1"/>
      <w:marLeft w:val="0"/>
      <w:marRight w:val="0"/>
      <w:marTop w:val="0"/>
      <w:marBottom w:val="0"/>
      <w:divBdr>
        <w:top w:val="none" w:sz="0" w:space="0" w:color="auto"/>
        <w:left w:val="none" w:sz="0" w:space="0" w:color="auto"/>
        <w:bottom w:val="none" w:sz="0" w:space="0" w:color="auto"/>
        <w:right w:val="none" w:sz="0" w:space="0" w:color="auto"/>
      </w:divBdr>
    </w:div>
    <w:div w:id="374357190">
      <w:bodyDiv w:val="1"/>
      <w:marLeft w:val="0"/>
      <w:marRight w:val="0"/>
      <w:marTop w:val="0"/>
      <w:marBottom w:val="0"/>
      <w:divBdr>
        <w:top w:val="none" w:sz="0" w:space="0" w:color="auto"/>
        <w:left w:val="none" w:sz="0" w:space="0" w:color="auto"/>
        <w:bottom w:val="none" w:sz="0" w:space="0" w:color="auto"/>
        <w:right w:val="none" w:sz="0" w:space="0" w:color="auto"/>
      </w:divBdr>
    </w:div>
    <w:div w:id="436028307">
      <w:bodyDiv w:val="1"/>
      <w:marLeft w:val="0"/>
      <w:marRight w:val="0"/>
      <w:marTop w:val="0"/>
      <w:marBottom w:val="0"/>
      <w:divBdr>
        <w:top w:val="none" w:sz="0" w:space="0" w:color="auto"/>
        <w:left w:val="none" w:sz="0" w:space="0" w:color="auto"/>
        <w:bottom w:val="none" w:sz="0" w:space="0" w:color="auto"/>
        <w:right w:val="none" w:sz="0" w:space="0" w:color="auto"/>
      </w:divBdr>
      <w:divsChild>
        <w:div w:id="1344554042">
          <w:marLeft w:val="360"/>
          <w:marRight w:val="0"/>
          <w:marTop w:val="200"/>
          <w:marBottom w:val="0"/>
          <w:divBdr>
            <w:top w:val="none" w:sz="0" w:space="0" w:color="auto"/>
            <w:left w:val="none" w:sz="0" w:space="0" w:color="auto"/>
            <w:bottom w:val="none" w:sz="0" w:space="0" w:color="auto"/>
            <w:right w:val="none" w:sz="0" w:space="0" w:color="auto"/>
          </w:divBdr>
        </w:div>
        <w:div w:id="1108963431">
          <w:marLeft w:val="360"/>
          <w:marRight w:val="0"/>
          <w:marTop w:val="200"/>
          <w:marBottom w:val="0"/>
          <w:divBdr>
            <w:top w:val="none" w:sz="0" w:space="0" w:color="auto"/>
            <w:left w:val="none" w:sz="0" w:space="0" w:color="auto"/>
            <w:bottom w:val="none" w:sz="0" w:space="0" w:color="auto"/>
            <w:right w:val="none" w:sz="0" w:space="0" w:color="auto"/>
          </w:divBdr>
        </w:div>
        <w:div w:id="2024894194">
          <w:marLeft w:val="360"/>
          <w:marRight w:val="0"/>
          <w:marTop w:val="200"/>
          <w:marBottom w:val="0"/>
          <w:divBdr>
            <w:top w:val="none" w:sz="0" w:space="0" w:color="auto"/>
            <w:left w:val="none" w:sz="0" w:space="0" w:color="auto"/>
            <w:bottom w:val="none" w:sz="0" w:space="0" w:color="auto"/>
            <w:right w:val="none" w:sz="0" w:space="0" w:color="auto"/>
          </w:divBdr>
        </w:div>
        <w:div w:id="500851959">
          <w:marLeft w:val="360"/>
          <w:marRight w:val="0"/>
          <w:marTop w:val="200"/>
          <w:marBottom w:val="0"/>
          <w:divBdr>
            <w:top w:val="none" w:sz="0" w:space="0" w:color="auto"/>
            <w:left w:val="none" w:sz="0" w:space="0" w:color="auto"/>
            <w:bottom w:val="none" w:sz="0" w:space="0" w:color="auto"/>
            <w:right w:val="none" w:sz="0" w:space="0" w:color="auto"/>
          </w:divBdr>
        </w:div>
        <w:div w:id="1956251043">
          <w:marLeft w:val="360"/>
          <w:marRight w:val="0"/>
          <w:marTop w:val="200"/>
          <w:marBottom w:val="0"/>
          <w:divBdr>
            <w:top w:val="none" w:sz="0" w:space="0" w:color="auto"/>
            <w:left w:val="none" w:sz="0" w:space="0" w:color="auto"/>
            <w:bottom w:val="none" w:sz="0" w:space="0" w:color="auto"/>
            <w:right w:val="none" w:sz="0" w:space="0" w:color="auto"/>
          </w:divBdr>
        </w:div>
        <w:div w:id="1823617969">
          <w:marLeft w:val="360"/>
          <w:marRight w:val="0"/>
          <w:marTop w:val="200"/>
          <w:marBottom w:val="0"/>
          <w:divBdr>
            <w:top w:val="none" w:sz="0" w:space="0" w:color="auto"/>
            <w:left w:val="none" w:sz="0" w:space="0" w:color="auto"/>
            <w:bottom w:val="none" w:sz="0" w:space="0" w:color="auto"/>
            <w:right w:val="none" w:sz="0" w:space="0" w:color="auto"/>
          </w:divBdr>
        </w:div>
      </w:divsChild>
    </w:div>
    <w:div w:id="465703293">
      <w:bodyDiv w:val="1"/>
      <w:marLeft w:val="0"/>
      <w:marRight w:val="0"/>
      <w:marTop w:val="0"/>
      <w:marBottom w:val="0"/>
      <w:divBdr>
        <w:top w:val="none" w:sz="0" w:space="0" w:color="auto"/>
        <w:left w:val="none" w:sz="0" w:space="0" w:color="auto"/>
        <w:bottom w:val="none" w:sz="0" w:space="0" w:color="auto"/>
        <w:right w:val="none" w:sz="0" w:space="0" w:color="auto"/>
      </w:divBdr>
      <w:divsChild>
        <w:div w:id="2108963371">
          <w:marLeft w:val="360"/>
          <w:marRight w:val="0"/>
          <w:marTop w:val="200"/>
          <w:marBottom w:val="0"/>
          <w:divBdr>
            <w:top w:val="none" w:sz="0" w:space="0" w:color="auto"/>
            <w:left w:val="none" w:sz="0" w:space="0" w:color="auto"/>
            <w:bottom w:val="none" w:sz="0" w:space="0" w:color="auto"/>
            <w:right w:val="none" w:sz="0" w:space="0" w:color="auto"/>
          </w:divBdr>
        </w:div>
      </w:divsChild>
    </w:div>
    <w:div w:id="713702112">
      <w:bodyDiv w:val="1"/>
      <w:marLeft w:val="0"/>
      <w:marRight w:val="0"/>
      <w:marTop w:val="0"/>
      <w:marBottom w:val="0"/>
      <w:divBdr>
        <w:top w:val="none" w:sz="0" w:space="0" w:color="auto"/>
        <w:left w:val="none" w:sz="0" w:space="0" w:color="auto"/>
        <w:bottom w:val="none" w:sz="0" w:space="0" w:color="auto"/>
        <w:right w:val="none" w:sz="0" w:space="0" w:color="auto"/>
      </w:divBdr>
      <w:divsChild>
        <w:div w:id="1674646610">
          <w:marLeft w:val="360"/>
          <w:marRight w:val="0"/>
          <w:marTop w:val="200"/>
          <w:marBottom w:val="0"/>
          <w:divBdr>
            <w:top w:val="none" w:sz="0" w:space="0" w:color="auto"/>
            <w:left w:val="none" w:sz="0" w:space="0" w:color="auto"/>
            <w:bottom w:val="none" w:sz="0" w:space="0" w:color="auto"/>
            <w:right w:val="none" w:sz="0" w:space="0" w:color="auto"/>
          </w:divBdr>
        </w:div>
      </w:divsChild>
    </w:div>
    <w:div w:id="753825013">
      <w:bodyDiv w:val="1"/>
      <w:marLeft w:val="0"/>
      <w:marRight w:val="0"/>
      <w:marTop w:val="0"/>
      <w:marBottom w:val="0"/>
      <w:divBdr>
        <w:top w:val="none" w:sz="0" w:space="0" w:color="auto"/>
        <w:left w:val="none" w:sz="0" w:space="0" w:color="auto"/>
        <w:bottom w:val="none" w:sz="0" w:space="0" w:color="auto"/>
        <w:right w:val="none" w:sz="0" w:space="0" w:color="auto"/>
      </w:divBdr>
      <w:divsChild>
        <w:div w:id="380054828">
          <w:marLeft w:val="360"/>
          <w:marRight w:val="0"/>
          <w:marTop w:val="200"/>
          <w:marBottom w:val="0"/>
          <w:divBdr>
            <w:top w:val="none" w:sz="0" w:space="0" w:color="auto"/>
            <w:left w:val="none" w:sz="0" w:space="0" w:color="auto"/>
            <w:bottom w:val="none" w:sz="0" w:space="0" w:color="auto"/>
            <w:right w:val="none" w:sz="0" w:space="0" w:color="auto"/>
          </w:divBdr>
        </w:div>
        <w:div w:id="603684538">
          <w:marLeft w:val="360"/>
          <w:marRight w:val="0"/>
          <w:marTop w:val="200"/>
          <w:marBottom w:val="0"/>
          <w:divBdr>
            <w:top w:val="none" w:sz="0" w:space="0" w:color="auto"/>
            <w:left w:val="none" w:sz="0" w:space="0" w:color="auto"/>
            <w:bottom w:val="none" w:sz="0" w:space="0" w:color="auto"/>
            <w:right w:val="none" w:sz="0" w:space="0" w:color="auto"/>
          </w:divBdr>
        </w:div>
        <w:div w:id="1393312550">
          <w:marLeft w:val="360"/>
          <w:marRight w:val="0"/>
          <w:marTop w:val="200"/>
          <w:marBottom w:val="0"/>
          <w:divBdr>
            <w:top w:val="none" w:sz="0" w:space="0" w:color="auto"/>
            <w:left w:val="none" w:sz="0" w:space="0" w:color="auto"/>
            <w:bottom w:val="none" w:sz="0" w:space="0" w:color="auto"/>
            <w:right w:val="none" w:sz="0" w:space="0" w:color="auto"/>
          </w:divBdr>
        </w:div>
        <w:div w:id="1234119668">
          <w:marLeft w:val="360"/>
          <w:marRight w:val="0"/>
          <w:marTop w:val="200"/>
          <w:marBottom w:val="0"/>
          <w:divBdr>
            <w:top w:val="none" w:sz="0" w:space="0" w:color="auto"/>
            <w:left w:val="none" w:sz="0" w:space="0" w:color="auto"/>
            <w:bottom w:val="none" w:sz="0" w:space="0" w:color="auto"/>
            <w:right w:val="none" w:sz="0" w:space="0" w:color="auto"/>
          </w:divBdr>
        </w:div>
        <w:div w:id="1383672119">
          <w:marLeft w:val="360"/>
          <w:marRight w:val="0"/>
          <w:marTop w:val="200"/>
          <w:marBottom w:val="0"/>
          <w:divBdr>
            <w:top w:val="none" w:sz="0" w:space="0" w:color="auto"/>
            <w:left w:val="none" w:sz="0" w:space="0" w:color="auto"/>
            <w:bottom w:val="none" w:sz="0" w:space="0" w:color="auto"/>
            <w:right w:val="none" w:sz="0" w:space="0" w:color="auto"/>
          </w:divBdr>
        </w:div>
      </w:divsChild>
    </w:div>
    <w:div w:id="1294293184">
      <w:bodyDiv w:val="1"/>
      <w:marLeft w:val="0"/>
      <w:marRight w:val="0"/>
      <w:marTop w:val="0"/>
      <w:marBottom w:val="0"/>
      <w:divBdr>
        <w:top w:val="none" w:sz="0" w:space="0" w:color="auto"/>
        <w:left w:val="none" w:sz="0" w:space="0" w:color="auto"/>
        <w:bottom w:val="none" w:sz="0" w:space="0" w:color="auto"/>
        <w:right w:val="none" w:sz="0" w:space="0" w:color="auto"/>
      </w:divBdr>
      <w:divsChild>
        <w:div w:id="692418000">
          <w:marLeft w:val="360"/>
          <w:marRight w:val="0"/>
          <w:marTop w:val="200"/>
          <w:marBottom w:val="0"/>
          <w:divBdr>
            <w:top w:val="none" w:sz="0" w:space="0" w:color="auto"/>
            <w:left w:val="none" w:sz="0" w:space="0" w:color="auto"/>
            <w:bottom w:val="none" w:sz="0" w:space="0" w:color="auto"/>
            <w:right w:val="none" w:sz="0" w:space="0" w:color="auto"/>
          </w:divBdr>
        </w:div>
      </w:divsChild>
    </w:div>
    <w:div w:id="1723824642">
      <w:bodyDiv w:val="1"/>
      <w:marLeft w:val="0"/>
      <w:marRight w:val="0"/>
      <w:marTop w:val="0"/>
      <w:marBottom w:val="0"/>
      <w:divBdr>
        <w:top w:val="none" w:sz="0" w:space="0" w:color="auto"/>
        <w:left w:val="none" w:sz="0" w:space="0" w:color="auto"/>
        <w:bottom w:val="none" w:sz="0" w:space="0" w:color="auto"/>
        <w:right w:val="none" w:sz="0" w:space="0" w:color="auto"/>
      </w:divBdr>
      <w:divsChild>
        <w:div w:id="457647751">
          <w:marLeft w:val="360"/>
          <w:marRight w:val="0"/>
          <w:marTop w:val="200"/>
          <w:marBottom w:val="0"/>
          <w:divBdr>
            <w:top w:val="none" w:sz="0" w:space="0" w:color="auto"/>
            <w:left w:val="none" w:sz="0" w:space="0" w:color="auto"/>
            <w:bottom w:val="none" w:sz="0" w:space="0" w:color="auto"/>
            <w:right w:val="none" w:sz="0" w:space="0" w:color="auto"/>
          </w:divBdr>
        </w:div>
        <w:div w:id="1984189390">
          <w:marLeft w:val="360"/>
          <w:marRight w:val="0"/>
          <w:marTop w:val="200"/>
          <w:marBottom w:val="0"/>
          <w:divBdr>
            <w:top w:val="none" w:sz="0" w:space="0" w:color="auto"/>
            <w:left w:val="none" w:sz="0" w:space="0" w:color="auto"/>
            <w:bottom w:val="none" w:sz="0" w:space="0" w:color="auto"/>
            <w:right w:val="none" w:sz="0" w:space="0" w:color="auto"/>
          </w:divBdr>
        </w:div>
        <w:div w:id="440074798">
          <w:marLeft w:val="360"/>
          <w:marRight w:val="0"/>
          <w:marTop w:val="200"/>
          <w:marBottom w:val="0"/>
          <w:divBdr>
            <w:top w:val="none" w:sz="0" w:space="0" w:color="auto"/>
            <w:left w:val="none" w:sz="0" w:space="0" w:color="auto"/>
            <w:bottom w:val="none" w:sz="0" w:space="0" w:color="auto"/>
            <w:right w:val="none" w:sz="0" w:space="0" w:color="auto"/>
          </w:divBdr>
        </w:div>
        <w:div w:id="354431519">
          <w:marLeft w:val="360"/>
          <w:marRight w:val="0"/>
          <w:marTop w:val="200"/>
          <w:marBottom w:val="0"/>
          <w:divBdr>
            <w:top w:val="none" w:sz="0" w:space="0" w:color="auto"/>
            <w:left w:val="none" w:sz="0" w:space="0" w:color="auto"/>
            <w:bottom w:val="none" w:sz="0" w:space="0" w:color="auto"/>
            <w:right w:val="none" w:sz="0" w:space="0" w:color="auto"/>
          </w:divBdr>
        </w:div>
        <w:div w:id="796485933">
          <w:marLeft w:val="360"/>
          <w:marRight w:val="0"/>
          <w:marTop w:val="200"/>
          <w:marBottom w:val="0"/>
          <w:divBdr>
            <w:top w:val="none" w:sz="0" w:space="0" w:color="auto"/>
            <w:left w:val="none" w:sz="0" w:space="0" w:color="auto"/>
            <w:bottom w:val="none" w:sz="0" w:space="0" w:color="auto"/>
            <w:right w:val="none" w:sz="0" w:space="0" w:color="auto"/>
          </w:divBdr>
        </w:div>
        <w:div w:id="2084990543">
          <w:marLeft w:val="360"/>
          <w:marRight w:val="0"/>
          <w:marTop w:val="200"/>
          <w:marBottom w:val="0"/>
          <w:divBdr>
            <w:top w:val="none" w:sz="0" w:space="0" w:color="auto"/>
            <w:left w:val="none" w:sz="0" w:space="0" w:color="auto"/>
            <w:bottom w:val="none" w:sz="0" w:space="0" w:color="auto"/>
            <w:right w:val="none" w:sz="0" w:space="0" w:color="auto"/>
          </w:divBdr>
        </w:div>
      </w:divsChild>
    </w:div>
    <w:div w:id="1906719707">
      <w:bodyDiv w:val="1"/>
      <w:marLeft w:val="0"/>
      <w:marRight w:val="0"/>
      <w:marTop w:val="0"/>
      <w:marBottom w:val="0"/>
      <w:divBdr>
        <w:top w:val="none" w:sz="0" w:space="0" w:color="auto"/>
        <w:left w:val="none" w:sz="0" w:space="0" w:color="auto"/>
        <w:bottom w:val="none" w:sz="0" w:space="0" w:color="auto"/>
        <w:right w:val="none" w:sz="0" w:space="0" w:color="auto"/>
      </w:divBdr>
    </w:div>
    <w:div w:id="2002544906">
      <w:bodyDiv w:val="1"/>
      <w:marLeft w:val="0"/>
      <w:marRight w:val="0"/>
      <w:marTop w:val="0"/>
      <w:marBottom w:val="0"/>
      <w:divBdr>
        <w:top w:val="none" w:sz="0" w:space="0" w:color="auto"/>
        <w:left w:val="none" w:sz="0" w:space="0" w:color="auto"/>
        <w:bottom w:val="none" w:sz="0" w:space="0" w:color="auto"/>
        <w:right w:val="none" w:sz="0" w:space="0" w:color="auto"/>
      </w:divBdr>
      <w:divsChild>
        <w:div w:id="1000620047">
          <w:marLeft w:val="360"/>
          <w:marRight w:val="0"/>
          <w:marTop w:val="200"/>
          <w:marBottom w:val="0"/>
          <w:divBdr>
            <w:top w:val="none" w:sz="0" w:space="0" w:color="auto"/>
            <w:left w:val="none" w:sz="0" w:space="0" w:color="auto"/>
            <w:bottom w:val="none" w:sz="0" w:space="0" w:color="auto"/>
            <w:right w:val="none" w:sz="0" w:space="0" w:color="auto"/>
          </w:divBdr>
        </w:div>
        <w:div w:id="617030378">
          <w:marLeft w:val="360"/>
          <w:marRight w:val="0"/>
          <w:marTop w:val="200"/>
          <w:marBottom w:val="0"/>
          <w:divBdr>
            <w:top w:val="none" w:sz="0" w:space="0" w:color="auto"/>
            <w:left w:val="none" w:sz="0" w:space="0" w:color="auto"/>
            <w:bottom w:val="none" w:sz="0" w:space="0" w:color="auto"/>
            <w:right w:val="none" w:sz="0" w:space="0" w:color="auto"/>
          </w:divBdr>
        </w:div>
        <w:div w:id="481579183">
          <w:marLeft w:val="360"/>
          <w:marRight w:val="0"/>
          <w:marTop w:val="200"/>
          <w:marBottom w:val="0"/>
          <w:divBdr>
            <w:top w:val="none" w:sz="0" w:space="0" w:color="auto"/>
            <w:left w:val="none" w:sz="0" w:space="0" w:color="auto"/>
            <w:bottom w:val="none" w:sz="0" w:space="0" w:color="auto"/>
            <w:right w:val="none" w:sz="0" w:space="0" w:color="auto"/>
          </w:divBdr>
        </w:div>
        <w:div w:id="1197692940">
          <w:marLeft w:val="360"/>
          <w:marRight w:val="0"/>
          <w:marTop w:val="200"/>
          <w:marBottom w:val="0"/>
          <w:divBdr>
            <w:top w:val="none" w:sz="0" w:space="0" w:color="auto"/>
            <w:left w:val="none" w:sz="0" w:space="0" w:color="auto"/>
            <w:bottom w:val="none" w:sz="0" w:space="0" w:color="auto"/>
            <w:right w:val="none" w:sz="0" w:space="0" w:color="auto"/>
          </w:divBdr>
        </w:div>
      </w:divsChild>
    </w:div>
    <w:div w:id="2015574945">
      <w:bodyDiv w:val="1"/>
      <w:marLeft w:val="0"/>
      <w:marRight w:val="0"/>
      <w:marTop w:val="0"/>
      <w:marBottom w:val="0"/>
      <w:divBdr>
        <w:top w:val="none" w:sz="0" w:space="0" w:color="auto"/>
        <w:left w:val="none" w:sz="0" w:space="0" w:color="auto"/>
        <w:bottom w:val="none" w:sz="0" w:space="0" w:color="auto"/>
        <w:right w:val="none" w:sz="0" w:space="0" w:color="auto"/>
      </w:divBdr>
    </w:div>
    <w:div w:id="20621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learning.co.uk/smart-science-student-s-book-new-curriculum.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smart-lear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Morgan</dc:creator>
  <cp:keywords/>
  <dc:description/>
  <cp:lastModifiedBy>Nicola</cp:lastModifiedBy>
  <cp:revision>21</cp:revision>
  <cp:lastPrinted>2014-09-04T08:37:00Z</cp:lastPrinted>
  <dcterms:created xsi:type="dcterms:W3CDTF">2014-09-04T08:36:00Z</dcterms:created>
  <dcterms:modified xsi:type="dcterms:W3CDTF">2015-05-22T14:19:00Z</dcterms:modified>
</cp:coreProperties>
</file>